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A29BA" w14:textId="77777777" w:rsidR="00A0302E" w:rsidRDefault="00A0302E" w:rsidP="008B5B87">
      <w:pPr>
        <w:spacing w:after="120"/>
        <w:textAlignment w:val="top"/>
        <w:rPr>
          <w:rFonts w:ascii="Sparkasse Rg" w:eastAsia="Times New Roman" w:hAnsi="Sparkasse Rg" w:cstheme="minorHAnsi"/>
          <w:b/>
          <w:bCs/>
          <w:color w:val="000000"/>
          <w:kern w:val="0"/>
          <w:sz w:val="28"/>
          <w:szCs w:val="28"/>
          <w:lang w:eastAsia="de-DE"/>
          <w14:ligatures w14:val="none"/>
        </w:rPr>
      </w:pPr>
    </w:p>
    <w:p w14:paraId="7D2A9C0C" w14:textId="2EB3979D" w:rsidR="00A25955" w:rsidRPr="00A25955" w:rsidRDefault="00A25955" w:rsidP="00F80F20">
      <w:pPr>
        <w:spacing w:after="120"/>
        <w:textAlignment w:val="top"/>
        <w:rPr>
          <w:rFonts w:ascii="Sparkasse Rg" w:eastAsia="Times New Roman" w:hAnsi="Sparkasse Rg" w:cstheme="minorHAnsi"/>
          <w:b/>
          <w:bCs/>
          <w:color w:val="000000"/>
          <w:kern w:val="0"/>
          <w:sz w:val="28"/>
          <w:szCs w:val="28"/>
          <w:lang w:eastAsia="de-DE"/>
          <w14:ligatures w14:val="none"/>
        </w:rPr>
      </w:pPr>
      <w:r w:rsidRPr="00A25955">
        <w:rPr>
          <w:rFonts w:ascii="Sparkasse Rg" w:eastAsia="Times New Roman" w:hAnsi="Sparkasse Rg" w:cstheme="minorHAnsi"/>
          <w:b/>
          <w:bCs/>
          <w:color w:val="000000"/>
          <w:kern w:val="0"/>
          <w:sz w:val="28"/>
          <w:szCs w:val="28"/>
          <w:lang w:eastAsia="de-DE"/>
          <w14:ligatures w14:val="none"/>
        </w:rPr>
        <w:t>Pressemitteilung</w:t>
      </w:r>
    </w:p>
    <w:p w14:paraId="3EF29A83" w14:textId="0A9ABC8B" w:rsidR="00A25955" w:rsidRDefault="00A25955" w:rsidP="00F80F20">
      <w:pPr>
        <w:textAlignment w:val="top"/>
        <w:rPr>
          <w:rFonts w:ascii="Sparkasse Rg" w:eastAsia="Times New Roman" w:hAnsi="Sparkasse Rg" w:cstheme="minorHAnsi"/>
          <w:b/>
          <w:bCs/>
          <w:color w:val="000000"/>
          <w:kern w:val="0"/>
          <w:sz w:val="22"/>
          <w:szCs w:val="22"/>
          <w:lang w:eastAsia="de-DE"/>
          <w14:ligatures w14:val="none"/>
        </w:rPr>
      </w:pPr>
      <w:r>
        <w:rPr>
          <w:rFonts w:ascii="Sparkasse Rg" w:eastAsia="Times New Roman" w:hAnsi="Sparkasse Rg" w:cstheme="minorHAnsi"/>
          <w:b/>
          <w:bCs/>
          <w:color w:val="000000"/>
          <w:kern w:val="0"/>
          <w:sz w:val="22"/>
          <w:szCs w:val="22"/>
          <w:lang w:eastAsia="de-DE"/>
          <w14:ligatures w14:val="none"/>
        </w:rPr>
        <w:t>2</w:t>
      </w:r>
      <w:r w:rsidR="001F2DF4">
        <w:rPr>
          <w:rFonts w:ascii="Sparkasse Rg" w:eastAsia="Times New Roman" w:hAnsi="Sparkasse Rg" w:cstheme="minorHAnsi"/>
          <w:b/>
          <w:bCs/>
          <w:color w:val="000000"/>
          <w:kern w:val="0"/>
          <w:sz w:val="22"/>
          <w:szCs w:val="22"/>
          <w:lang w:eastAsia="de-DE"/>
          <w14:ligatures w14:val="none"/>
        </w:rPr>
        <w:t>5</w:t>
      </w:r>
      <w:r>
        <w:rPr>
          <w:rFonts w:ascii="Sparkasse Rg" w:eastAsia="Times New Roman" w:hAnsi="Sparkasse Rg" w:cstheme="minorHAnsi"/>
          <w:b/>
          <w:bCs/>
          <w:color w:val="000000"/>
          <w:kern w:val="0"/>
          <w:sz w:val="22"/>
          <w:szCs w:val="22"/>
          <w:lang w:eastAsia="de-DE"/>
          <w14:ligatures w14:val="none"/>
        </w:rPr>
        <w:t>.</w:t>
      </w:r>
      <w:r w:rsidR="00F11D9F">
        <w:rPr>
          <w:rFonts w:ascii="Sparkasse Rg" w:eastAsia="Times New Roman" w:hAnsi="Sparkasse Rg" w:cstheme="minorHAnsi"/>
          <w:b/>
          <w:bCs/>
          <w:color w:val="000000"/>
          <w:kern w:val="0"/>
          <w:sz w:val="22"/>
          <w:szCs w:val="22"/>
          <w:lang w:eastAsia="de-DE"/>
          <w14:ligatures w14:val="none"/>
        </w:rPr>
        <w:t>10</w:t>
      </w:r>
      <w:r>
        <w:rPr>
          <w:rFonts w:ascii="Sparkasse Rg" w:eastAsia="Times New Roman" w:hAnsi="Sparkasse Rg" w:cstheme="minorHAnsi"/>
          <w:b/>
          <w:bCs/>
          <w:color w:val="000000"/>
          <w:kern w:val="0"/>
          <w:sz w:val="22"/>
          <w:szCs w:val="22"/>
          <w:lang w:eastAsia="de-DE"/>
          <w14:ligatures w14:val="none"/>
        </w:rPr>
        <w:t>.2024</w:t>
      </w:r>
    </w:p>
    <w:p w14:paraId="76D4917A" w14:textId="77777777" w:rsidR="00A25955" w:rsidRDefault="00A25955" w:rsidP="00F80F20">
      <w:pPr>
        <w:textAlignment w:val="top"/>
        <w:rPr>
          <w:rFonts w:ascii="Sparkasse Rg" w:eastAsia="Times New Roman" w:hAnsi="Sparkasse Rg" w:cstheme="minorHAnsi"/>
          <w:b/>
          <w:bCs/>
          <w:color w:val="000000"/>
          <w:kern w:val="0"/>
          <w:sz w:val="22"/>
          <w:szCs w:val="22"/>
          <w:lang w:eastAsia="de-DE"/>
          <w14:ligatures w14:val="none"/>
        </w:rPr>
      </w:pPr>
    </w:p>
    <w:p w14:paraId="1F4F8488" w14:textId="66B16813" w:rsidR="002D7458" w:rsidRPr="00A25955" w:rsidRDefault="002D7458" w:rsidP="00423E3D">
      <w:pPr>
        <w:spacing w:line="264" w:lineRule="auto"/>
        <w:textAlignment w:val="top"/>
        <w:rPr>
          <w:rFonts w:ascii="Sparkasse Rg" w:eastAsia="Times New Roman" w:hAnsi="Sparkasse Rg" w:cstheme="minorHAnsi"/>
          <w:b/>
          <w:bCs/>
          <w:color w:val="000000"/>
          <w:kern w:val="0"/>
          <w:sz w:val="22"/>
          <w:szCs w:val="22"/>
          <w:lang w:eastAsia="de-DE"/>
          <w14:ligatures w14:val="none"/>
        </w:rPr>
      </w:pPr>
      <w:r w:rsidRPr="00297F60">
        <w:rPr>
          <w:rFonts w:ascii="Sparkasse Rg" w:eastAsia="Times New Roman" w:hAnsi="Sparkasse Rg" w:cstheme="minorHAnsi"/>
          <w:b/>
          <w:bCs/>
          <w:color w:val="000000"/>
          <w:kern w:val="0"/>
          <w:sz w:val="22"/>
          <w:szCs w:val="22"/>
          <w:lang w:eastAsia="de-DE"/>
          <w14:ligatures w14:val="none"/>
        </w:rPr>
        <w:t xml:space="preserve">Nevin </w:t>
      </w:r>
      <w:proofErr w:type="spellStart"/>
      <w:r w:rsidRPr="00297F60">
        <w:rPr>
          <w:rFonts w:ascii="Sparkasse Rg" w:eastAsia="Times New Roman" w:hAnsi="Sparkasse Rg" w:cstheme="minorHAnsi"/>
          <w:b/>
          <w:bCs/>
          <w:color w:val="000000"/>
          <w:kern w:val="0"/>
          <w:sz w:val="22"/>
          <w:szCs w:val="22"/>
          <w:lang w:eastAsia="de-DE"/>
          <w14:ligatures w14:val="none"/>
        </w:rPr>
        <w:t>Alada</w:t>
      </w:r>
      <w:r w:rsidR="009B28A4" w:rsidRPr="00297F60">
        <w:rPr>
          <w:rFonts w:ascii="Sparkasse Rg" w:eastAsia="Times New Roman" w:hAnsi="Sparkasse Rg" w:cstheme="minorHAnsi"/>
          <w:b/>
          <w:bCs/>
          <w:color w:val="000000"/>
          <w:kern w:val="0"/>
          <w:sz w:val="22"/>
          <w:szCs w:val="22"/>
          <w:lang w:eastAsia="de-DE"/>
          <w14:ligatures w14:val="none"/>
        </w:rPr>
        <w:t>ğ</w:t>
      </w:r>
      <w:proofErr w:type="spellEnd"/>
      <w:r w:rsidR="00214571" w:rsidRPr="00BE7668">
        <w:rPr>
          <w:rFonts w:ascii="Sparkasse Rg" w:eastAsia="Times New Roman" w:hAnsi="Sparkasse Rg" w:cstheme="minorHAnsi"/>
          <w:b/>
          <w:bCs/>
          <w:color w:val="000000"/>
          <w:kern w:val="0"/>
          <w:sz w:val="22"/>
          <w:szCs w:val="22"/>
          <w:lang w:eastAsia="de-DE"/>
          <w14:ligatures w14:val="none"/>
        </w:rPr>
        <w:t xml:space="preserve"> erhält den KURT SCHWITTERS PREIS 2026 DER NIEDERSÄCHSISCHEN SPARKASSENSTIFTUNG</w:t>
      </w:r>
    </w:p>
    <w:p w14:paraId="4F193493" w14:textId="77777777" w:rsidR="00A0302E" w:rsidRDefault="00A0302E" w:rsidP="00F80F20">
      <w:pPr>
        <w:spacing w:line="264" w:lineRule="auto"/>
        <w:textAlignment w:val="top"/>
        <w:rPr>
          <w:rFonts w:ascii="Sparkasse Rg" w:eastAsia="Times New Roman" w:hAnsi="Sparkasse Rg" w:cstheme="minorHAnsi"/>
          <w:color w:val="000000"/>
          <w:kern w:val="0"/>
          <w:sz w:val="22"/>
          <w:szCs w:val="22"/>
          <w:lang w:eastAsia="de-DE"/>
          <w14:ligatures w14:val="none"/>
        </w:rPr>
      </w:pPr>
    </w:p>
    <w:p w14:paraId="6FBC6555" w14:textId="1585F51E" w:rsidR="009B28A4" w:rsidRPr="00A820EF" w:rsidRDefault="005A370F" w:rsidP="00F80F20">
      <w:pPr>
        <w:spacing w:line="264" w:lineRule="auto"/>
        <w:textAlignment w:val="top"/>
        <w:rPr>
          <w:rFonts w:ascii="Sparkasse Rg" w:eastAsia="Times New Roman" w:hAnsi="Sparkasse Rg" w:cstheme="minorHAnsi"/>
          <w:color w:val="000000"/>
          <w:kern w:val="0"/>
          <w:sz w:val="22"/>
          <w:szCs w:val="22"/>
          <w:lang w:eastAsia="de-DE"/>
          <w14:ligatures w14:val="none"/>
        </w:rPr>
      </w:pPr>
      <w:r w:rsidRPr="00B84E2D">
        <w:rPr>
          <w:rFonts w:ascii="Sparkasse Rg" w:eastAsia="Times New Roman" w:hAnsi="Sparkasse Rg" w:cstheme="minorHAnsi"/>
          <w:color w:val="000000"/>
          <w:kern w:val="0"/>
          <w:sz w:val="22"/>
          <w:szCs w:val="22"/>
          <w:lang w:eastAsia="de-DE"/>
          <w14:ligatures w14:val="none"/>
        </w:rPr>
        <w:t xml:space="preserve">Nevin </w:t>
      </w:r>
      <w:proofErr w:type="spellStart"/>
      <w:r w:rsidRPr="00B84E2D">
        <w:rPr>
          <w:rFonts w:ascii="Sparkasse Rg" w:eastAsia="Times New Roman" w:hAnsi="Sparkasse Rg" w:cstheme="minorHAnsi"/>
          <w:color w:val="000000"/>
          <w:kern w:val="0"/>
          <w:sz w:val="22"/>
          <w:szCs w:val="22"/>
          <w:lang w:eastAsia="de-DE"/>
          <w14:ligatures w14:val="none"/>
        </w:rPr>
        <w:t>Alada</w:t>
      </w:r>
      <w:r w:rsidR="00F11D9F">
        <w:rPr>
          <w:rFonts w:ascii="Sparkasse Rg" w:eastAsia="Times New Roman" w:hAnsi="Sparkasse Rg" w:cstheme="minorHAnsi"/>
          <w:color w:val="000000"/>
          <w:kern w:val="0"/>
          <w:sz w:val="22"/>
          <w:szCs w:val="22"/>
          <w:lang w:eastAsia="de-DE"/>
          <w14:ligatures w14:val="none"/>
        </w:rPr>
        <w:t>ğ</w:t>
      </w:r>
      <w:proofErr w:type="spellEnd"/>
      <w:r w:rsidR="0010144B" w:rsidRPr="00A820EF">
        <w:rPr>
          <w:rFonts w:ascii="Sparkasse Rg" w:eastAsia="Times New Roman" w:hAnsi="Sparkasse Rg" w:cstheme="minorHAnsi"/>
          <w:color w:val="000000"/>
          <w:kern w:val="0"/>
          <w:sz w:val="22"/>
          <w:szCs w:val="22"/>
          <w:lang w:eastAsia="de-DE"/>
          <w14:ligatures w14:val="none"/>
        </w:rPr>
        <w:t xml:space="preserve"> wird mit dem KURT SCHWITTERS PREIS 2026 DER NIEDERSÄCHSISCHEN SPARKASSENSTIFTUNG ausgezeichnet. Der Preis wird zum fünfzehnten Mal vergeben. Er ist mit 30.000 Euro dotiert und </w:t>
      </w:r>
      <w:r w:rsidR="00C0343B" w:rsidRPr="00C0343B">
        <w:rPr>
          <w:rFonts w:ascii="Sparkasse Rg" w:eastAsia="Times New Roman" w:hAnsi="Sparkasse Rg" w:cstheme="minorHAnsi"/>
          <w:color w:val="000000"/>
          <w:kern w:val="0"/>
          <w:sz w:val="22"/>
          <w:szCs w:val="22"/>
          <w:lang w:eastAsia="de-DE"/>
          <w14:ligatures w14:val="none"/>
        </w:rPr>
        <w:t xml:space="preserve">mit einer umfangreichen Einzelausstellung </w:t>
      </w:r>
      <w:r w:rsidR="0010144B" w:rsidRPr="00A820EF">
        <w:rPr>
          <w:rFonts w:ascii="Sparkasse Rg" w:eastAsia="Times New Roman" w:hAnsi="Sparkasse Rg" w:cstheme="minorHAnsi"/>
          <w:color w:val="000000"/>
          <w:kern w:val="0"/>
          <w:sz w:val="22"/>
          <w:szCs w:val="22"/>
          <w:lang w:eastAsia="de-DE"/>
          <w14:ligatures w14:val="none"/>
        </w:rPr>
        <w:t>im Sprengel Museum Hannover verbunden.</w:t>
      </w:r>
      <w:r w:rsidR="008A2C6A">
        <w:rPr>
          <w:rFonts w:ascii="Sparkasse Rg" w:eastAsia="Times New Roman" w:hAnsi="Sparkasse Rg" w:cstheme="minorHAnsi"/>
          <w:color w:val="000000"/>
          <w:kern w:val="0"/>
          <w:sz w:val="22"/>
          <w:szCs w:val="22"/>
          <w:lang w:eastAsia="de-DE"/>
          <w14:ligatures w14:val="none"/>
        </w:rPr>
        <w:t xml:space="preserve"> Die Preisverleihung findet im Herbst 2026 statt.</w:t>
      </w:r>
    </w:p>
    <w:p w14:paraId="710837FA" w14:textId="77777777" w:rsidR="009B28A4" w:rsidRPr="00A820EF" w:rsidRDefault="009B28A4" w:rsidP="00F80F20">
      <w:pPr>
        <w:spacing w:line="264" w:lineRule="auto"/>
        <w:textAlignment w:val="top"/>
        <w:rPr>
          <w:rFonts w:ascii="Sparkasse Rg" w:eastAsia="Times New Roman" w:hAnsi="Sparkasse Rg" w:cstheme="minorHAnsi"/>
          <w:color w:val="000000"/>
          <w:kern w:val="0"/>
          <w:sz w:val="22"/>
          <w:szCs w:val="22"/>
          <w:lang w:eastAsia="de-DE"/>
          <w14:ligatures w14:val="none"/>
        </w:rPr>
      </w:pPr>
    </w:p>
    <w:p w14:paraId="268347CA" w14:textId="71EA9AEC" w:rsidR="005A370F" w:rsidRPr="00A820EF" w:rsidRDefault="00A820EF" w:rsidP="00F80F20">
      <w:pPr>
        <w:spacing w:line="264" w:lineRule="auto"/>
        <w:textAlignment w:val="top"/>
        <w:rPr>
          <w:rFonts w:ascii="Sparkasse Rg" w:eastAsia="Times New Roman" w:hAnsi="Sparkasse Rg" w:cstheme="minorHAnsi"/>
          <w:color w:val="000000"/>
          <w:kern w:val="0"/>
          <w:sz w:val="22"/>
          <w:szCs w:val="22"/>
          <w:lang w:eastAsia="de-DE"/>
          <w14:ligatures w14:val="none"/>
        </w:rPr>
      </w:pPr>
      <w:r>
        <w:rPr>
          <w:rFonts w:ascii="Sparkasse Rg" w:eastAsia="Times New Roman" w:hAnsi="Sparkasse Rg" w:cstheme="minorHAnsi"/>
          <w:color w:val="000000"/>
          <w:kern w:val="0"/>
          <w:sz w:val="22"/>
          <w:szCs w:val="22"/>
          <w:lang w:eastAsia="de-DE"/>
          <w14:ligatures w14:val="none"/>
        </w:rPr>
        <w:t xml:space="preserve">Die Künstlerin wurde </w:t>
      </w:r>
      <w:r w:rsidR="005A370F" w:rsidRPr="00A820EF">
        <w:rPr>
          <w:rFonts w:ascii="Sparkasse Rg" w:eastAsia="Times New Roman" w:hAnsi="Sparkasse Rg" w:cstheme="minorHAnsi"/>
          <w:color w:val="000000"/>
          <w:kern w:val="0"/>
          <w:sz w:val="22"/>
          <w:szCs w:val="22"/>
          <w:lang w:eastAsia="de-DE"/>
          <w14:ligatures w14:val="none"/>
        </w:rPr>
        <w:t xml:space="preserve">1972 in </w:t>
      </w:r>
      <w:r>
        <w:rPr>
          <w:rFonts w:ascii="Sparkasse Rg" w:eastAsia="Times New Roman" w:hAnsi="Sparkasse Rg" w:cstheme="minorHAnsi"/>
          <w:color w:val="000000"/>
          <w:kern w:val="0"/>
          <w:sz w:val="22"/>
          <w:szCs w:val="22"/>
          <w:lang w:eastAsia="de-DE"/>
          <w14:ligatures w14:val="none"/>
        </w:rPr>
        <w:t xml:space="preserve">Van in </w:t>
      </w:r>
      <w:r w:rsidR="005A370F" w:rsidRPr="00A820EF">
        <w:rPr>
          <w:rFonts w:ascii="Sparkasse Rg" w:eastAsia="Times New Roman" w:hAnsi="Sparkasse Rg" w:cstheme="minorHAnsi"/>
          <w:color w:val="000000"/>
          <w:kern w:val="0"/>
          <w:sz w:val="22"/>
          <w:szCs w:val="22"/>
          <w:lang w:eastAsia="de-DE"/>
          <w14:ligatures w14:val="none"/>
        </w:rPr>
        <w:t>der Türkei geboren, ist in Stuttgart aufgewachsen</w:t>
      </w:r>
      <w:r w:rsidR="0010144B" w:rsidRPr="00A820EF">
        <w:rPr>
          <w:rFonts w:ascii="Sparkasse Rg" w:eastAsia="Times New Roman" w:hAnsi="Sparkasse Rg" w:cstheme="minorHAnsi"/>
          <w:color w:val="000000"/>
          <w:kern w:val="0"/>
          <w:sz w:val="22"/>
          <w:szCs w:val="22"/>
          <w:lang w:eastAsia="de-DE"/>
          <w14:ligatures w14:val="none"/>
        </w:rPr>
        <w:t xml:space="preserve"> und </w:t>
      </w:r>
      <w:r w:rsidR="00F11D9F">
        <w:rPr>
          <w:rFonts w:ascii="Sparkasse Rg" w:eastAsia="Times New Roman" w:hAnsi="Sparkasse Rg" w:cstheme="minorHAnsi"/>
          <w:color w:val="000000"/>
          <w:kern w:val="0"/>
          <w:sz w:val="22"/>
          <w:szCs w:val="22"/>
          <w:lang w:eastAsia="de-DE"/>
          <w14:ligatures w14:val="none"/>
        </w:rPr>
        <w:t>hat von 1994 bis 2000 Bildhauerei bei Olaf Metzel an der Akademie der Bildenden Künste München studiert.</w:t>
      </w:r>
      <w:r w:rsidR="00F11D9F" w:rsidRPr="00F11D9F">
        <w:rPr>
          <w:rFonts w:ascii="Sparkasse Rg" w:eastAsia="Times New Roman" w:hAnsi="Sparkasse Rg" w:cstheme="minorHAnsi"/>
          <w:color w:val="000000"/>
          <w:kern w:val="0"/>
          <w:sz w:val="22"/>
          <w:szCs w:val="22"/>
          <w:lang w:eastAsia="de-DE"/>
          <w14:ligatures w14:val="none"/>
        </w:rPr>
        <w:t xml:space="preserve"> Nevin </w:t>
      </w:r>
      <w:proofErr w:type="spellStart"/>
      <w:r w:rsidR="00F11D9F" w:rsidRPr="00F11D9F">
        <w:rPr>
          <w:rFonts w:ascii="Sparkasse Rg" w:eastAsia="Times New Roman" w:hAnsi="Sparkasse Rg" w:cstheme="minorHAnsi"/>
          <w:color w:val="000000"/>
          <w:kern w:val="0"/>
          <w:sz w:val="22"/>
          <w:szCs w:val="22"/>
          <w:lang w:eastAsia="de-DE"/>
          <w14:ligatures w14:val="none"/>
        </w:rPr>
        <w:t>Al</w:t>
      </w:r>
      <w:r w:rsidR="00F11D9F" w:rsidRPr="00E763D9">
        <w:rPr>
          <w:rFonts w:ascii="Sparkasse Rg" w:eastAsia="Times New Roman" w:hAnsi="Sparkasse Rg" w:cstheme="minorHAnsi"/>
          <w:color w:val="000000"/>
          <w:kern w:val="0"/>
          <w:sz w:val="22"/>
          <w:szCs w:val="22"/>
          <w:lang w:eastAsia="de-DE"/>
          <w14:ligatures w14:val="none"/>
        </w:rPr>
        <w:t>adağ</w:t>
      </w:r>
      <w:proofErr w:type="spellEnd"/>
      <w:r w:rsidR="00F11D9F">
        <w:rPr>
          <w:rFonts w:ascii="Sparkasse Rg" w:eastAsia="Times New Roman" w:hAnsi="Sparkasse Rg" w:cstheme="minorHAnsi"/>
          <w:color w:val="000000"/>
          <w:kern w:val="0"/>
          <w:sz w:val="22"/>
          <w:szCs w:val="22"/>
          <w:lang w:eastAsia="de-DE"/>
          <w14:ligatures w14:val="none"/>
        </w:rPr>
        <w:t xml:space="preserve"> </w:t>
      </w:r>
      <w:r w:rsidR="0010144B" w:rsidRPr="00A820EF">
        <w:rPr>
          <w:rFonts w:ascii="Sparkasse Rg" w:eastAsia="Times New Roman" w:hAnsi="Sparkasse Rg" w:cstheme="minorHAnsi"/>
          <w:color w:val="000000"/>
          <w:kern w:val="0"/>
          <w:sz w:val="22"/>
          <w:szCs w:val="22"/>
          <w:lang w:eastAsia="de-DE"/>
          <w14:ligatures w14:val="none"/>
        </w:rPr>
        <w:t>lebt in Berlin</w:t>
      </w:r>
      <w:r w:rsidR="00F11D9F">
        <w:rPr>
          <w:rFonts w:ascii="Sparkasse Rg" w:eastAsia="Times New Roman" w:hAnsi="Sparkasse Rg" w:cstheme="minorHAnsi"/>
          <w:color w:val="000000"/>
          <w:kern w:val="0"/>
          <w:sz w:val="22"/>
          <w:szCs w:val="22"/>
          <w:lang w:eastAsia="de-DE"/>
          <w14:ligatures w14:val="none"/>
        </w:rPr>
        <w:t xml:space="preserve"> und lehrt</w:t>
      </w:r>
      <w:r w:rsidR="00537E8E">
        <w:rPr>
          <w:rFonts w:ascii="Sparkasse Rg" w:eastAsia="Times New Roman" w:hAnsi="Sparkasse Rg" w:cstheme="minorHAnsi"/>
          <w:color w:val="000000"/>
          <w:kern w:val="0"/>
          <w:sz w:val="22"/>
          <w:szCs w:val="22"/>
          <w:lang w:eastAsia="de-DE"/>
          <w14:ligatures w14:val="none"/>
        </w:rPr>
        <w:t xml:space="preserve"> </w:t>
      </w:r>
      <w:r w:rsidR="00F11D9F">
        <w:rPr>
          <w:rFonts w:ascii="Sparkasse Rg" w:eastAsia="Times New Roman" w:hAnsi="Sparkasse Rg" w:cstheme="minorHAnsi"/>
          <w:color w:val="000000"/>
          <w:kern w:val="0"/>
          <w:sz w:val="22"/>
          <w:szCs w:val="22"/>
          <w:lang w:eastAsia="de-DE"/>
          <w14:ligatures w14:val="none"/>
        </w:rPr>
        <w:t>s</w:t>
      </w:r>
      <w:r w:rsidR="005A370F" w:rsidRPr="00A820EF">
        <w:rPr>
          <w:rFonts w:ascii="Sparkasse Rg" w:eastAsia="Times New Roman" w:hAnsi="Sparkasse Rg" w:cstheme="minorHAnsi"/>
          <w:color w:val="000000"/>
          <w:kern w:val="0"/>
          <w:sz w:val="22"/>
          <w:szCs w:val="22"/>
          <w:lang w:eastAsia="de-DE"/>
          <w14:ligatures w14:val="none"/>
        </w:rPr>
        <w:t>eit 20</w:t>
      </w:r>
      <w:r w:rsidR="002D7458" w:rsidRPr="00A820EF">
        <w:rPr>
          <w:rFonts w:ascii="Sparkasse Rg" w:eastAsia="Times New Roman" w:hAnsi="Sparkasse Rg" w:cstheme="minorHAnsi"/>
          <w:color w:val="000000"/>
          <w:kern w:val="0"/>
          <w:sz w:val="22"/>
          <w:szCs w:val="22"/>
          <w:lang w:eastAsia="de-DE"/>
          <w14:ligatures w14:val="none"/>
        </w:rPr>
        <w:t xml:space="preserve">19 </w:t>
      </w:r>
      <w:r w:rsidR="00D03FA0">
        <w:rPr>
          <w:rFonts w:ascii="Sparkasse Rg" w:eastAsia="Times New Roman" w:hAnsi="Sparkasse Rg" w:cstheme="minorHAnsi"/>
          <w:color w:val="000000"/>
          <w:kern w:val="0"/>
          <w:sz w:val="22"/>
          <w:szCs w:val="22"/>
          <w:lang w:eastAsia="de-DE"/>
          <w14:ligatures w14:val="none"/>
        </w:rPr>
        <w:t xml:space="preserve">als </w:t>
      </w:r>
      <w:r w:rsidR="002D7458" w:rsidRPr="00A820EF">
        <w:rPr>
          <w:rFonts w:ascii="Sparkasse Rg" w:eastAsia="Times New Roman" w:hAnsi="Sparkasse Rg" w:cstheme="minorHAnsi"/>
          <w:color w:val="000000"/>
          <w:kern w:val="0"/>
          <w:sz w:val="22"/>
          <w:szCs w:val="22"/>
          <w:lang w:eastAsia="de-DE"/>
          <w14:ligatures w14:val="none"/>
        </w:rPr>
        <w:t xml:space="preserve">Professorin </w:t>
      </w:r>
      <w:r w:rsidR="00B12194">
        <w:rPr>
          <w:rFonts w:ascii="Sparkasse Rg" w:eastAsia="Times New Roman" w:hAnsi="Sparkasse Rg" w:cstheme="minorHAnsi"/>
          <w:color w:val="000000"/>
          <w:kern w:val="0"/>
          <w:sz w:val="22"/>
          <w:szCs w:val="22"/>
          <w:lang w:eastAsia="de-DE"/>
          <w14:ligatures w14:val="none"/>
        </w:rPr>
        <w:t xml:space="preserve">für </w:t>
      </w:r>
      <w:r w:rsidR="00B12194" w:rsidRPr="00B12194">
        <w:rPr>
          <w:rFonts w:ascii="Sparkasse Rg" w:eastAsia="Times New Roman" w:hAnsi="Sparkasse Rg" w:cstheme="minorHAnsi"/>
          <w:color w:val="000000"/>
          <w:kern w:val="0"/>
          <w:sz w:val="22"/>
          <w:szCs w:val="22"/>
          <w:lang w:eastAsia="de-DE"/>
          <w14:ligatures w14:val="none"/>
        </w:rPr>
        <w:t xml:space="preserve">Skulptur in Bewegung </w:t>
      </w:r>
      <w:r w:rsidR="002D7458" w:rsidRPr="00A820EF">
        <w:rPr>
          <w:rFonts w:ascii="Sparkasse Rg" w:eastAsia="Times New Roman" w:hAnsi="Sparkasse Rg" w:cstheme="minorHAnsi"/>
          <w:color w:val="000000"/>
          <w:kern w:val="0"/>
          <w:sz w:val="22"/>
          <w:szCs w:val="22"/>
          <w:lang w:eastAsia="de-DE"/>
          <w14:ligatures w14:val="none"/>
        </w:rPr>
        <w:t xml:space="preserve">an der Hochschule für Bildende Künste Dresden. </w:t>
      </w:r>
    </w:p>
    <w:p w14:paraId="4F964C9D" w14:textId="77777777" w:rsidR="00214571" w:rsidRPr="00A820EF" w:rsidRDefault="00214571" w:rsidP="00F80F20">
      <w:pPr>
        <w:spacing w:line="264" w:lineRule="auto"/>
        <w:textAlignment w:val="top"/>
        <w:rPr>
          <w:rFonts w:ascii="Sparkasse Rg" w:eastAsia="Times New Roman" w:hAnsi="Sparkasse Rg" w:cstheme="minorHAnsi"/>
          <w:color w:val="000000"/>
          <w:kern w:val="0"/>
          <w:sz w:val="22"/>
          <w:szCs w:val="22"/>
          <w:lang w:eastAsia="de-DE"/>
          <w14:ligatures w14:val="none"/>
        </w:rPr>
      </w:pPr>
    </w:p>
    <w:p w14:paraId="6B97818A" w14:textId="05129681" w:rsidR="00241AD6" w:rsidRDefault="00126EC5" w:rsidP="00F80F20">
      <w:pPr>
        <w:spacing w:line="264" w:lineRule="auto"/>
        <w:textAlignment w:val="top"/>
        <w:rPr>
          <w:rFonts w:ascii="Sparkasse Rg" w:eastAsia="Times New Roman" w:hAnsi="Sparkasse Rg" w:cstheme="minorHAnsi"/>
          <w:color w:val="000000"/>
          <w:kern w:val="0"/>
          <w:sz w:val="22"/>
          <w:szCs w:val="22"/>
          <w:lang w:eastAsia="de-DE"/>
          <w14:ligatures w14:val="none"/>
        </w:rPr>
      </w:pPr>
      <w:r>
        <w:rPr>
          <w:rFonts w:ascii="Sparkasse Rg" w:eastAsia="Times New Roman" w:hAnsi="Sparkasse Rg" w:cstheme="minorHAnsi"/>
          <w:color w:val="000000"/>
          <w:kern w:val="0"/>
          <w:sz w:val="22"/>
          <w:szCs w:val="22"/>
          <w:lang w:eastAsia="de-DE"/>
          <w14:ligatures w14:val="none"/>
        </w:rPr>
        <w:t xml:space="preserve">Bekannt wurde </w:t>
      </w:r>
      <w:proofErr w:type="spellStart"/>
      <w:r>
        <w:rPr>
          <w:rFonts w:ascii="Sparkasse Rg" w:eastAsia="Times New Roman" w:hAnsi="Sparkasse Rg" w:cstheme="minorHAnsi"/>
          <w:color w:val="000000"/>
          <w:kern w:val="0"/>
          <w:sz w:val="22"/>
          <w:szCs w:val="22"/>
          <w:lang w:eastAsia="de-DE"/>
          <w14:ligatures w14:val="none"/>
        </w:rPr>
        <w:t>Aladağ</w:t>
      </w:r>
      <w:proofErr w:type="spellEnd"/>
      <w:r>
        <w:rPr>
          <w:rFonts w:ascii="Sparkasse Rg" w:eastAsia="Times New Roman" w:hAnsi="Sparkasse Rg" w:cstheme="minorHAnsi"/>
          <w:color w:val="000000"/>
          <w:kern w:val="0"/>
          <w:sz w:val="22"/>
          <w:szCs w:val="22"/>
          <w:lang w:eastAsia="de-DE"/>
          <w14:ligatures w14:val="none"/>
        </w:rPr>
        <w:t xml:space="preserve"> vor allem </w:t>
      </w:r>
      <w:r w:rsidR="00BF028E">
        <w:rPr>
          <w:rFonts w:ascii="Sparkasse Rg" w:eastAsia="Times New Roman" w:hAnsi="Sparkasse Rg" w:cstheme="minorHAnsi"/>
          <w:color w:val="000000"/>
          <w:kern w:val="0"/>
          <w:sz w:val="22"/>
          <w:szCs w:val="22"/>
          <w:lang w:eastAsia="de-DE"/>
          <w14:ligatures w14:val="none"/>
        </w:rPr>
        <w:t>als</w:t>
      </w:r>
      <w:r>
        <w:rPr>
          <w:rFonts w:ascii="Sparkasse Rg" w:eastAsia="Times New Roman" w:hAnsi="Sparkasse Rg" w:cstheme="minorHAnsi"/>
          <w:color w:val="000000"/>
          <w:kern w:val="0"/>
          <w:sz w:val="22"/>
          <w:szCs w:val="22"/>
          <w:lang w:eastAsia="de-DE"/>
          <w14:ligatures w14:val="none"/>
        </w:rPr>
        <w:t xml:space="preserve"> </w:t>
      </w:r>
      <w:proofErr w:type="spellStart"/>
      <w:r>
        <w:rPr>
          <w:rFonts w:ascii="Sparkasse Rg" w:eastAsia="Times New Roman" w:hAnsi="Sparkasse Rg" w:cstheme="minorHAnsi"/>
          <w:color w:val="000000"/>
          <w:kern w:val="0"/>
          <w:sz w:val="22"/>
          <w:szCs w:val="22"/>
          <w:lang w:eastAsia="de-DE"/>
          <w14:ligatures w14:val="none"/>
        </w:rPr>
        <w:t>Teilnahme</w:t>
      </w:r>
      <w:r w:rsidR="00BF028E">
        <w:rPr>
          <w:rFonts w:ascii="Sparkasse Rg" w:eastAsia="Times New Roman" w:hAnsi="Sparkasse Rg" w:cstheme="minorHAnsi"/>
          <w:color w:val="000000"/>
          <w:kern w:val="0"/>
          <w:sz w:val="22"/>
          <w:szCs w:val="22"/>
          <w:lang w:eastAsia="de-DE"/>
          <w14:ligatures w14:val="none"/>
        </w:rPr>
        <w:t>rin</w:t>
      </w:r>
      <w:proofErr w:type="spellEnd"/>
      <w:r>
        <w:rPr>
          <w:rFonts w:ascii="Sparkasse Rg" w:eastAsia="Times New Roman" w:hAnsi="Sparkasse Rg" w:cstheme="minorHAnsi"/>
          <w:color w:val="000000"/>
          <w:kern w:val="0"/>
          <w:sz w:val="22"/>
          <w:szCs w:val="22"/>
          <w:lang w:eastAsia="de-DE"/>
          <w14:ligatures w14:val="none"/>
        </w:rPr>
        <w:t xml:space="preserve"> der documenta 14 in Athen und Kassel und der 57</w:t>
      </w:r>
      <w:r w:rsidR="003744D6">
        <w:rPr>
          <w:rFonts w:ascii="Sparkasse Rg" w:eastAsia="Times New Roman" w:hAnsi="Sparkasse Rg" w:cstheme="minorHAnsi"/>
          <w:color w:val="000000"/>
          <w:kern w:val="0"/>
          <w:sz w:val="22"/>
          <w:szCs w:val="22"/>
          <w:lang w:eastAsia="de-DE"/>
          <w14:ligatures w14:val="none"/>
        </w:rPr>
        <w:t>.</w:t>
      </w:r>
      <w:r>
        <w:rPr>
          <w:rFonts w:ascii="Sparkasse Rg" w:eastAsia="Times New Roman" w:hAnsi="Sparkasse Rg" w:cstheme="minorHAnsi"/>
          <w:color w:val="000000"/>
          <w:kern w:val="0"/>
          <w:sz w:val="22"/>
          <w:szCs w:val="22"/>
          <w:lang w:eastAsia="de-DE"/>
          <w14:ligatures w14:val="none"/>
        </w:rPr>
        <w:t xml:space="preserve"> Biennale in Venedig im Jahr 2017.</w:t>
      </w:r>
      <w:r w:rsidDel="00126EC5">
        <w:rPr>
          <w:rFonts w:ascii="Sparkasse Rg" w:eastAsia="Times New Roman" w:hAnsi="Sparkasse Rg" w:cstheme="minorHAnsi"/>
          <w:color w:val="000000"/>
          <w:kern w:val="0"/>
          <w:sz w:val="22"/>
          <w:szCs w:val="22"/>
          <w:lang w:eastAsia="de-DE"/>
          <w14:ligatures w14:val="none"/>
        </w:rPr>
        <w:t xml:space="preserve"> </w:t>
      </w:r>
      <w:r w:rsidR="00241AD6" w:rsidRPr="00CF1B9A">
        <w:rPr>
          <w:rFonts w:ascii="Sparkasse Rg" w:eastAsia="Times New Roman" w:hAnsi="Sparkasse Rg" w:cstheme="minorHAnsi"/>
          <w:color w:val="000000"/>
          <w:kern w:val="0"/>
          <w:sz w:val="22"/>
          <w:szCs w:val="22"/>
          <w:lang w:eastAsia="de-DE"/>
          <w14:ligatures w14:val="none"/>
        </w:rPr>
        <w:t xml:space="preserve">Ihr Werk wurde </w:t>
      </w:r>
      <w:r>
        <w:rPr>
          <w:rFonts w:ascii="Sparkasse Rg" w:eastAsia="Times New Roman" w:hAnsi="Sparkasse Rg" w:cstheme="minorHAnsi"/>
          <w:color w:val="000000"/>
          <w:kern w:val="0"/>
          <w:sz w:val="22"/>
          <w:szCs w:val="22"/>
          <w:lang w:eastAsia="de-DE"/>
          <w14:ligatures w14:val="none"/>
        </w:rPr>
        <w:t xml:space="preserve">international </w:t>
      </w:r>
      <w:r w:rsidR="00241AD6" w:rsidRPr="00CF1B9A">
        <w:rPr>
          <w:rFonts w:ascii="Sparkasse Rg" w:eastAsia="Times New Roman" w:hAnsi="Sparkasse Rg" w:cstheme="minorHAnsi"/>
          <w:color w:val="000000"/>
          <w:kern w:val="0"/>
          <w:sz w:val="22"/>
          <w:szCs w:val="22"/>
          <w:lang w:eastAsia="de-DE"/>
          <w14:ligatures w14:val="none"/>
        </w:rPr>
        <w:t>in zahlreichen</w:t>
      </w:r>
      <w:r>
        <w:rPr>
          <w:rFonts w:ascii="Sparkasse Rg" w:eastAsia="Times New Roman" w:hAnsi="Sparkasse Rg" w:cstheme="minorHAnsi"/>
          <w:color w:val="000000"/>
          <w:kern w:val="0"/>
          <w:sz w:val="22"/>
          <w:szCs w:val="22"/>
          <w:lang w:eastAsia="de-DE"/>
          <w14:ligatures w14:val="none"/>
        </w:rPr>
        <w:t xml:space="preserve"> </w:t>
      </w:r>
      <w:r w:rsidR="00241AD6" w:rsidRPr="00CF1B9A">
        <w:rPr>
          <w:rFonts w:ascii="Sparkasse Rg" w:eastAsia="Times New Roman" w:hAnsi="Sparkasse Rg" w:cstheme="minorHAnsi"/>
          <w:color w:val="000000"/>
          <w:kern w:val="0"/>
          <w:sz w:val="22"/>
          <w:szCs w:val="22"/>
          <w:lang w:eastAsia="de-DE"/>
          <w14:ligatures w14:val="none"/>
        </w:rPr>
        <w:t xml:space="preserve">Einzelausstellungen gezeigt, u.a. </w:t>
      </w:r>
      <w:r w:rsidR="004812A1" w:rsidRPr="00CF1B9A">
        <w:rPr>
          <w:rFonts w:ascii="Sparkasse Rg" w:eastAsia="Times New Roman" w:hAnsi="Sparkasse Rg" w:cstheme="minorHAnsi"/>
          <w:color w:val="000000"/>
          <w:kern w:val="0"/>
          <w:sz w:val="22"/>
          <w:szCs w:val="22"/>
          <w:lang w:eastAsia="de-DE"/>
          <w14:ligatures w14:val="none"/>
        </w:rPr>
        <w:t xml:space="preserve">im </w:t>
      </w:r>
      <w:r w:rsidR="00241AD6" w:rsidRPr="00CF1B9A">
        <w:rPr>
          <w:rFonts w:ascii="Sparkasse Rg" w:eastAsia="Times New Roman" w:hAnsi="Sparkasse Rg" w:cstheme="minorHAnsi"/>
          <w:color w:val="000000"/>
          <w:kern w:val="0"/>
          <w:sz w:val="22"/>
          <w:szCs w:val="22"/>
          <w:lang w:eastAsia="de-DE"/>
          <w14:ligatures w14:val="none"/>
        </w:rPr>
        <w:t>Max Ernst Museum</w:t>
      </w:r>
      <w:r w:rsidR="00241AD6" w:rsidRPr="00537E8E">
        <w:rPr>
          <w:rFonts w:ascii="Sparkasse Rg" w:eastAsia="Times New Roman" w:hAnsi="Sparkasse Rg" w:cstheme="minorHAnsi"/>
          <w:color w:val="000000"/>
          <w:kern w:val="0"/>
          <w:sz w:val="22"/>
          <w:szCs w:val="22"/>
          <w:lang w:eastAsia="de-DE"/>
          <w14:ligatures w14:val="none"/>
        </w:rPr>
        <w:t xml:space="preserve"> Brühl (2024),</w:t>
      </w:r>
      <w:r w:rsidR="00241AD6" w:rsidRPr="00D03FA0">
        <w:rPr>
          <w:rFonts w:ascii="Sparkasse Rg" w:eastAsia="Times New Roman" w:hAnsi="Sparkasse Rg" w:cstheme="minorHAnsi"/>
          <w:color w:val="000000"/>
          <w:kern w:val="0"/>
          <w:sz w:val="22"/>
          <w:szCs w:val="22"/>
          <w:lang w:eastAsia="de-DE"/>
          <w14:ligatures w14:val="none"/>
        </w:rPr>
        <w:t xml:space="preserve"> Barakat Contemporary, Seoul (2022), Museum Villa Stuck, </w:t>
      </w:r>
      <w:r w:rsidR="00D41B58" w:rsidRPr="00537E8E">
        <w:rPr>
          <w:rFonts w:ascii="Sparkasse Rg" w:eastAsia="Times New Roman" w:hAnsi="Sparkasse Rg" w:cstheme="minorHAnsi"/>
          <w:color w:val="000000"/>
          <w:kern w:val="0"/>
          <w:sz w:val="22"/>
          <w:szCs w:val="22"/>
          <w:lang w:eastAsia="de-DE"/>
          <w14:ligatures w14:val="none"/>
        </w:rPr>
        <w:t xml:space="preserve">München </w:t>
      </w:r>
      <w:r w:rsidR="00241AD6" w:rsidRPr="00537E8E">
        <w:rPr>
          <w:rFonts w:ascii="Sparkasse Rg" w:eastAsia="Times New Roman" w:hAnsi="Sparkasse Rg" w:cstheme="minorHAnsi"/>
          <w:color w:val="000000"/>
          <w:kern w:val="0"/>
          <w:sz w:val="22"/>
          <w:szCs w:val="22"/>
          <w:lang w:eastAsia="de-DE"/>
          <w14:ligatures w14:val="none"/>
        </w:rPr>
        <w:t>(2021), Hayward Gallery, London (2020), S</w:t>
      </w:r>
      <w:r w:rsidR="006A440E">
        <w:rPr>
          <w:rFonts w:ascii="Sparkasse Rg" w:eastAsia="Times New Roman" w:hAnsi="Sparkasse Rg" w:cstheme="minorHAnsi"/>
          <w:color w:val="000000"/>
          <w:kern w:val="0"/>
          <w:sz w:val="22"/>
          <w:szCs w:val="22"/>
          <w:lang w:eastAsia="de-DE"/>
          <w14:ligatures w14:val="none"/>
        </w:rPr>
        <w:t xml:space="preserve">an </w:t>
      </w:r>
      <w:r w:rsidR="00241AD6" w:rsidRPr="006A440E">
        <w:rPr>
          <w:rFonts w:ascii="Sparkasse Rg" w:eastAsia="Times New Roman" w:hAnsi="Sparkasse Rg" w:cstheme="minorHAnsi"/>
          <w:color w:val="000000"/>
          <w:kern w:val="0"/>
          <w:sz w:val="22"/>
          <w:szCs w:val="22"/>
          <w:lang w:eastAsia="de-DE"/>
          <w14:ligatures w14:val="none"/>
        </w:rPr>
        <w:t>F</w:t>
      </w:r>
      <w:r w:rsidR="006A440E">
        <w:rPr>
          <w:rFonts w:ascii="Sparkasse Rg" w:eastAsia="Times New Roman" w:hAnsi="Sparkasse Rg" w:cstheme="minorHAnsi"/>
          <w:color w:val="000000"/>
          <w:kern w:val="0"/>
          <w:sz w:val="22"/>
          <w:szCs w:val="22"/>
          <w:lang w:eastAsia="de-DE"/>
          <w14:ligatures w14:val="none"/>
        </w:rPr>
        <w:t>rancisco</w:t>
      </w:r>
      <w:r w:rsidR="00241AD6" w:rsidRPr="006A440E">
        <w:rPr>
          <w:rFonts w:ascii="Sparkasse Rg" w:eastAsia="Times New Roman" w:hAnsi="Sparkasse Rg" w:cstheme="minorHAnsi"/>
          <w:color w:val="000000"/>
          <w:kern w:val="0"/>
          <w:sz w:val="22"/>
          <w:szCs w:val="22"/>
          <w:lang w:eastAsia="de-DE"/>
          <w14:ligatures w14:val="none"/>
        </w:rPr>
        <w:t xml:space="preserve"> </w:t>
      </w:r>
      <w:r w:rsidR="00241AD6" w:rsidRPr="00537E8E">
        <w:rPr>
          <w:rFonts w:ascii="Sparkasse Rg" w:eastAsia="Times New Roman" w:hAnsi="Sparkasse Rg" w:cstheme="minorHAnsi"/>
          <w:color w:val="000000"/>
          <w:kern w:val="0"/>
          <w:sz w:val="22"/>
          <w:szCs w:val="22"/>
          <w:lang w:eastAsia="de-DE"/>
          <w14:ligatures w14:val="none"/>
        </w:rPr>
        <w:t xml:space="preserve">Museum </w:t>
      </w:r>
      <w:proofErr w:type="spellStart"/>
      <w:r w:rsidR="00241AD6" w:rsidRPr="00537E8E">
        <w:rPr>
          <w:rFonts w:ascii="Sparkasse Rg" w:eastAsia="Times New Roman" w:hAnsi="Sparkasse Rg" w:cstheme="minorHAnsi"/>
          <w:color w:val="000000"/>
          <w:kern w:val="0"/>
          <w:sz w:val="22"/>
          <w:szCs w:val="22"/>
          <w:lang w:eastAsia="de-DE"/>
          <w14:ligatures w14:val="none"/>
        </w:rPr>
        <w:t>of</w:t>
      </w:r>
      <w:proofErr w:type="spellEnd"/>
      <w:r w:rsidR="00241AD6" w:rsidRPr="00537E8E">
        <w:rPr>
          <w:rFonts w:ascii="Sparkasse Rg" w:eastAsia="Times New Roman" w:hAnsi="Sparkasse Rg" w:cstheme="minorHAnsi"/>
          <w:color w:val="000000"/>
          <w:kern w:val="0"/>
          <w:sz w:val="22"/>
          <w:szCs w:val="22"/>
          <w:lang w:eastAsia="de-DE"/>
          <w14:ligatures w14:val="none"/>
        </w:rPr>
        <w:t xml:space="preserve"> Modern Art (2019), Kestner Gesellschaft, Hannover (2018), Albertinum, Dresden (2018), Lentos Kunstmuseum, Linz (2016), Kunsthalle Basel (2014), Berlinische Galerie, Berlin (2013) und </w:t>
      </w:r>
      <w:proofErr w:type="spellStart"/>
      <w:r w:rsidR="00241AD6" w:rsidRPr="00537E8E">
        <w:rPr>
          <w:rFonts w:ascii="Sparkasse Rg" w:eastAsia="Times New Roman" w:hAnsi="Sparkasse Rg" w:cstheme="minorHAnsi"/>
          <w:color w:val="000000"/>
          <w:kern w:val="0"/>
          <w:sz w:val="22"/>
          <w:szCs w:val="22"/>
          <w:lang w:eastAsia="de-DE"/>
          <w14:ligatures w14:val="none"/>
        </w:rPr>
        <w:t>Arter</w:t>
      </w:r>
      <w:proofErr w:type="spellEnd"/>
      <w:r w:rsidR="00241AD6" w:rsidRPr="00537E8E">
        <w:rPr>
          <w:rFonts w:ascii="Sparkasse Rg" w:eastAsia="Times New Roman" w:hAnsi="Sparkasse Rg" w:cstheme="minorHAnsi"/>
          <w:color w:val="000000"/>
          <w:kern w:val="0"/>
          <w:sz w:val="22"/>
          <w:szCs w:val="22"/>
          <w:lang w:eastAsia="de-DE"/>
          <w14:ligatures w14:val="none"/>
        </w:rPr>
        <w:t xml:space="preserve"> Istanbul (2012)</w:t>
      </w:r>
      <w:r w:rsidR="00214571" w:rsidRPr="00537E8E">
        <w:rPr>
          <w:rFonts w:ascii="Sparkasse Rg" w:eastAsia="Times New Roman" w:hAnsi="Sparkasse Rg" w:cstheme="minorHAnsi"/>
          <w:color w:val="000000"/>
          <w:kern w:val="0"/>
          <w:sz w:val="22"/>
          <w:szCs w:val="22"/>
          <w:lang w:eastAsia="de-DE"/>
          <w14:ligatures w14:val="none"/>
        </w:rPr>
        <w:t>.</w:t>
      </w:r>
    </w:p>
    <w:p w14:paraId="2E516E0A" w14:textId="77777777" w:rsidR="00241AD6" w:rsidRPr="00D03FA0" w:rsidRDefault="00241AD6" w:rsidP="00F80F20">
      <w:pPr>
        <w:spacing w:line="264" w:lineRule="auto"/>
        <w:rPr>
          <w:rFonts w:ascii="Sparkasse Rg" w:eastAsia="Times New Roman" w:hAnsi="Sparkasse Rg" w:cstheme="minorHAnsi"/>
          <w:color w:val="000000"/>
          <w:kern w:val="0"/>
          <w:sz w:val="22"/>
          <w:szCs w:val="22"/>
          <w:lang w:eastAsia="de-DE"/>
          <w14:ligatures w14:val="none"/>
        </w:rPr>
      </w:pPr>
      <w:r w:rsidRPr="006A440E">
        <w:rPr>
          <w:rFonts w:ascii="Sparkasse Rg" w:eastAsia="Times New Roman" w:hAnsi="Sparkasse Rg" w:cstheme="minorHAnsi"/>
          <w:color w:val="000000"/>
          <w:kern w:val="0"/>
          <w:sz w:val="22"/>
          <w:szCs w:val="22"/>
          <w:lang w:eastAsia="de-DE"/>
          <w14:ligatures w14:val="none"/>
        </w:rPr>
        <w:t> </w:t>
      </w:r>
    </w:p>
    <w:p w14:paraId="7FC86CDF" w14:textId="75493BBF" w:rsidR="003835CB" w:rsidRPr="00537E8E" w:rsidRDefault="00FF2D4E" w:rsidP="00F80F20">
      <w:pPr>
        <w:spacing w:line="264" w:lineRule="auto"/>
        <w:rPr>
          <w:rFonts w:ascii="Sparkasse Rg" w:eastAsia="Times New Roman" w:hAnsi="Sparkasse Rg" w:cstheme="minorHAnsi"/>
          <w:color w:val="000000"/>
          <w:kern w:val="0"/>
          <w:sz w:val="22"/>
          <w:szCs w:val="22"/>
          <w:lang w:eastAsia="de-DE"/>
          <w14:ligatures w14:val="none"/>
        </w:rPr>
      </w:pPr>
      <w:r w:rsidRPr="002C35DF">
        <w:rPr>
          <w:rFonts w:ascii="Sparkasse Rg" w:eastAsia="Times New Roman" w:hAnsi="Sparkasse Rg" w:cstheme="minorHAnsi"/>
          <w:b/>
          <w:bCs/>
          <w:color w:val="000000"/>
          <w:kern w:val="0"/>
          <w:sz w:val="22"/>
          <w:szCs w:val="22"/>
          <w:lang w:eastAsia="de-DE"/>
          <w14:ligatures w14:val="none"/>
        </w:rPr>
        <w:t>Bettina Ruhrberg</w:t>
      </w:r>
      <w:r w:rsidRPr="001D1E6A">
        <w:rPr>
          <w:rFonts w:ascii="Sparkasse Rg" w:eastAsia="Times New Roman" w:hAnsi="Sparkasse Rg" w:cstheme="minorHAnsi"/>
          <w:color w:val="000000"/>
          <w:kern w:val="0"/>
          <w:sz w:val="22"/>
          <w:szCs w:val="22"/>
          <w:lang w:eastAsia="de-DE"/>
          <w14:ligatures w14:val="none"/>
        </w:rPr>
        <w:t xml:space="preserve">, Direktorin des </w:t>
      </w:r>
      <w:proofErr w:type="spellStart"/>
      <w:r w:rsidRPr="001D1E6A">
        <w:rPr>
          <w:rFonts w:ascii="Sparkasse Rg" w:eastAsia="Times New Roman" w:hAnsi="Sparkasse Rg" w:cstheme="minorHAnsi"/>
          <w:color w:val="000000"/>
          <w:kern w:val="0"/>
          <w:sz w:val="22"/>
          <w:szCs w:val="22"/>
          <w:lang w:eastAsia="de-DE"/>
          <w14:ligatures w14:val="none"/>
        </w:rPr>
        <w:t>Mönchehaus</w:t>
      </w:r>
      <w:proofErr w:type="spellEnd"/>
      <w:r w:rsidRPr="001D1E6A">
        <w:rPr>
          <w:rFonts w:ascii="Sparkasse Rg" w:eastAsia="Times New Roman" w:hAnsi="Sparkasse Rg" w:cstheme="minorHAnsi"/>
          <w:color w:val="000000"/>
          <w:kern w:val="0"/>
          <w:sz w:val="22"/>
          <w:szCs w:val="22"/>
          <w:lang w:eastAsia="de-DE"/>
          <w14:ligatures w14:val="none"/>
        </w:rPr>
        <w:t xml:space="preserve"> Museum</w:t>
      </w:r>
      <w:r w:rsidRPr="00537E8E">
        <w:rPr>
          <w:rFonts w:ascii="Sparkasse Rg" w:eastAsia="Times New Roman" w:hAnsi="Sparkasse Rg" w:cstheme="minorHAnsi"/>
          <w:color w:val="000000"/>
          <w:kern w:val="0"/>
          <w:sz w:val="22"/>
          <w:szCs w:val="22"/>
          <w:lang w:eastAsia="de-DE"/>
          <w14:ligatures w14:val="none"/>
        </w:rPr>
        <w:t xml:space="preserve"> Goslar, begründet als Vertreterin der Jury die Wahl wie folgt: </w:t>
      </w:r>
      <w:r w:rsidR="003835CB" w:rsidRPr="00537E8E">
        <w:rPr>
          <w:rFonts w:ascii="Sparkasse Rg" w:eastAsia="Times New Roman" w:hAnsi="Sparkasse Rg" w:cstheme="minorHAnsi"/>
          <w:color w:val="000000"/>
          <w:kern w:val="0"/>
          <w:sz w:val="22"/>
          <w:szCs w:val="22"/>
          <w:lang w:eastAsia="de-DE"/>
          <w14:ligatures w14:val="none"/>
        </w:rPr>
        <w:t>„</w:t>
      </w:r>
      <w:r w:rsidRPr="00537E8E">
        <w:rPr>
          <w:rFonts w:ascii="Sparkasse Rg" w:eastAsia="Times New Roman" w:hAnsi="Sparkasse Rg" w:cstheme="minorHAnsi"/>
          <w:color w:val="000000"/>
          <w:kern w:val="0"/>
          <w:sz w:val="22"/>
          <w:szCs w:val="22"/>
          <w:lang w:eastAsia="de-DE"/>
          <w14:ligatures w14:val="none"/>
        </w:rPr>
        <w:t xml:space="preserve">Nevin </w:t>
      </w:r>
      <w:proofErr w:type="spellStart"/>
      <w:r w:rsidRPr="00537E8E">
        <w:rPr>
          <w:rFonts w:ascii="Sparkasse Rg" w:eastAsia="Times New Roman" w:hAnsi="Sparkasse Rg" w:cstheme="minorHAnsi"/>
          <w:color w:val="000000"/>
          <w:kern w:val="0"/>
          <w:sz w:val="22"/>
          <w:szCs w:val="22"/>
          <w:lang w:eastAsia="de-DE"/>
          <w14:ligatures w14:val="none"/>
        </w:rPr>
        <w:t>Aladağ</w:t>
      </w:r>
      <w:proofErr w:type="spellEnd"/>
      <w:r w:rsidR="00F72308" w:rsidRPr="00537E8E">
        <w:rPr>
          <w:rFonts w:ascii="Sparkasse Rg" w:eastAsia="Times New Roman" w:hAnsi="Sparkasse Rg" w:cstheme="minorHAnsi"/>
          <w:color w:val="000000"/>
          <w:kern w:val="0"/>
          <w:sz w:val="22"/>
          <w:szCs w:val="22"/>
          <w:lang w:eastAsia="de-DE"/>
          <w14:ligatures w14:val="none"/>
        </w:rPr>
        <w:t xml:space="preserve"> </w:t>
      </w:r>
      <w:r w:rsidRPr="00537E8E">
        <w:rPr>
          <w:rFonts w:ascii="Sparkasse Rg" w:eastAsia="Times New Roman" w:hAnsi="Sparkasse Rg" w:cstheme="minorHAnsi"/>
          <w:color w:val="000000"/>
          <w:kern w:val="0"/>
          <w:sz w:val="22"/>
          <w:szCs w:val="22"/>
          <w:lang w:eastAsia="de-DE"/>
          <w14:ligatures w14:val="none"/>
        </w:rPr>
        <w:t xml:space="preserve">konzentriert sich in ihrem Werk </w:t>
      </w:r>
      <w:r w:rsidR="005A370F" w:rsidRPr="00537E8E">
        <w:rPr>
          <w:rFonts w:ascii="Sparkasse Rg" w:eastAsia="Times New Roman" w:hAnsi="Sparkasse Rg" w:cstheme="minorHAnsi"/>
          <w:color w:val="000000"/>
          <w:kern w:val="0"/>
          <w:sz w:val="22"/>
          <w:szCs w:val="22"/>
          <w:lang w:eastAsia="de-DE"/>
          <w14:ligatures w14:val="none"/>
        </w:rPr>
        <w:t>auf Interaktions- und Transformationsprozesse unserer aktuellen, von Diversität geprägten Gesellschaft. Soziale und kulturelle Identität zeigen sich in ihrem Œuvre als ein offen</w:t>
      </w:r>
      <w:r w:rsidR="00DC1F74" w:rsidRPr="00537E8E">
        <w:rPr>
          <w:rFonts w:ascii="Sparkasse Rg" w:eastAsia="Times New Roman" w:hAnsi="Sparkasse Rg" w:cstheme="minorHAnsi"/>
          <w:color w:val="000000"/>
          <w:kern w:val="0"/>
          <w:sz w:val="22"/>
          <w:szCs w:val="22"/>
          <w:lang w:eastAsia="de-DE"/>
          <w14:ligatures w14:val="none"/>
        </w:rPr>
        <w:t>er, prinzipiell unabgeschloss</w:t>
      </w:r>
      <w:r w:rsidR="00B34AB5" w:rsidRPr="00537E8E">
        <w:rPr>
          <w:rFonts w:ascii="Sparkasse Rg" w:eastAsia="Times New Roman" w:hAnsi="Sparkasse Rg" w:cstheme="minorHAnsi"/>
          <w:color w:val="000000"/>
          <w:kern w:val="0"/>
          <w:sz w:val="22"/>
          <w:szCs w:val="22"/>
          <w:lang w:eastAsia="de-DE"/>
          <w14:ligatures w14:val="none"/>
        </w:rPr>
        <w:t>ener</w:t>
      </w:r>
      <w:r w:rsidR="005A370F" w:rsidRPr="00537E8E">
        <w:rPr>
          <w:rFonts w:ascii="Sparkasse Rg" w:eastAsia="Times New Roman" w:hAnsi="Sparkasse Rg" w:cstheme="minorHAnsi"/>
          <w:color w:val="000000"/>
          <w:kern w:val="0"/>
          <w:sz w:val="22"/>
          <w:szCs w:val="22"/>
          <w:lang w:eastAsia="de-DE"/>
          <w14:ligatures w14:val="none"/>
        </w:rPr>
        <w:t xml:space="preserve"> Prozess mit zahlreichen heterogenen</w:t>
      </w:r>
      <w:r w:rsidR="00AA122D" w:rsidRPr="00537E8E">
        <w:rPr>
          <w:rFonts w:ascii="Sparkasse Rg" w:eastAsia="Times New Roman" w:hAnsi="Sparkasse Rg" w:cstheme="minorHAnsi"/>
          <w:color w:val="000000"/>
          <w:kern w:val="0"/>
          <w:sz w:val="22"/>
          <w:szCs w:val="22"/>
          <w:lang w:eastAsia="de-DE"/>
          <w14:ligatures w14:val="none"/>
        </w:rPr>
        <w:t xml:space="preserve"> </w:t>
      </w:r>
      <w:r w:rsidR="005A370F" w:rsidRPr="00537E8E">
        <w:rPr>
          <w:rFonts w:ascii="Sparkasse Rg" w:eastAsia="Times New Roman" w:hAnsi="Sparkasse Rg" w:cstheme="minorHAnsi"/>
          <w:color w:val="000000"/>
          <w:kern w:val="0"/>
          <w:sz w:val="22"/>
          <w:szCs w:val="22"/>
          <w:lang w:eastAsia="de-DE"/>
          <w14:ligatures w14:val="none"/>
        </w:rPr>
        <w:t>Erscheinungsformen.</w:t>
      </w:r>
    </w:p>
    <w:p w14:paraId="784CC31E" w14:textId="6639FCCC" w:rsidR="00D33CAD" w:rsidRPr="00537E8E" w:rsidRDefault="00D33CAD" w:rsidP="00F80F20">
      <w:pPr>
        <w:spacing w:line="264" w:lineRule="auto"/>
        <w:rPr>
          <w:rFonts w:ascii="Sparkasse Rg" w:eastAsia="Times New Roman" w:hAnsi="Sparkasse Rg" w:cstheme="minorHAnsi"/>
          <w:color w:val="000000"/>
          <w:kern w:val="0"/>
          <w:sz w:val="22"/>
          <w:szCs w:val="22"/>
          <w:lang w:eastAsia="de-DE"/>
          <w14:ligatures w14:val="none"/>
        </w:rPr>
      </w:pPr>
      <w:r w:rsidRPr="00537E8E">
        <w:rPr>
          <w:rFonts w:ascii="Sparkasse Rg" w:eastAsia="Times New Roman" w:hAnsi="Sparkasse Rg" w:cstheme="minorHAnsi"/>
          <w:color w:val="000000"/>
          <w:kern w:val="0"/>
          <w:sz w:val="22"/>
          <w:szCs w:val="22"/>
          <w:lang w:eastAsia="de-DE"/>
          <w14:ligatures w14:val="none"/>
        </w:rPr>
        <w:t xml:space="preserve">Der interdisziplinäre Ansatz des Gesamtwerks von Nevin </w:t>
      </w:r>
      <w:proofErr w:type="spellStart"/>
      <w:r w:rsidRPr="00537E8E">
        <w:rPr>
          <w:rFonts w:ascii="Sparkasse Rg" w:eastAsia="Times New Roman" w:hAnsi="Sparkasse Rg" w:cstheme="minorHAnsi"/>
          <w:color w:val="000000"/>
          <w:kern w:val="0"/>
          <w:sz w:val="22"/>
          <w:szCs w:val="22"/>
          <w:lang w:eastAsia="de-DE"/>
          <w14:ligatures w14:val="none"/>
        </w:rPr>
        <w:t>Alada</w:t>
      </w:r>
      <w:r w:rsidRPr="00537E8E">
        <w:rPr>
          <w:rFonts w:ascii="Sparkasse Rg" w:eastAsia="Times New Roman" w:hAnsi="Sparkasse Rg" w:cs="Calibri"/>
          <w:color w:val="000000"/>
          <w:kern w:val="0"/>
          <w:sz w:val="22"/>
          <w:szCs w:val="22"/>
          <w:lang w:eastAsia="de-DE"/>
          <w14:ligatures w14:val="none"/>
        </w:rPr>
        <w:t>ğ</w:t>
      </w:r>
      <w:proofErr w:type="spellEnd"/>
      <w:r w:rsidRPr="00FB6B19">
        <w:rPr>
          <w:rFonts w:ascii="Sparkasse Rg" w:eastAsia="Times New Roman" w:hAnsi="Sparkasse Rg" w:cstheme="minorHAnsi"/>
          <w:color w:val="000000"/>
          <w:kern w:val="0"/>
          <w:sz w:val="22"/>
          <w:szCs w:val="22"/>
          <w:lang w:eastAsia="de-DE"/>
          <w14:ligatures w14:val="none"/>
        </w:rPr>
        <w:t>, die Umnutzung von Alltagsgegenständen in der Collage, die vielfache Verwendung von Sound, Musik und Rhythmus, der</w:t>
      </w:r>
      <w:r w:rsidRPr="00126EC5">
        <w:rPr>
          <w:rFonts w:ascii="Sparkasse Rg" w:eastAsia="Times New Roman" w:hAnsi="Sparkasse Rg" w:cstheme="minorHAnsi"/>
          <w:color w:val="000000"/>
          <w:kern w:val="0"/>
          <w:sz w:val="22"/>
          <w:szCs w:val="22"/>
          <w:lang w:eastAsia="de-DE"/>
          <w14:ligatures w14:val="none"/>
        </w:rPr>
        <w:t xml:space="preserve"> erkennbare </w:t>
      </w:r>
      <w:r w:rsidRPr="002C74A5">
        <w:rPr>
          <w:rFonts w:ascii="Sparkasse Rg" w:eastAsia="Times New Roman" w:hAnsi="Sparkasse Rg" w:cstheme="minorHAnsi"/>
          <w:color w:val="000000"/>
          <w:kern w:val="0"/>
          <w:sz w:val="22"/>
          <w:szCs w:val="22"/>
          <w:lang w:eastAsia="de-DE"/>
          <w14:ligatures w14:val="none"/>
        </w:rPr>
        <w:t>Bezug zum Formenkanon der Klassischen Moderne, jedoch insbesondere</w:t>
      </w:r>
      <w:r w:rsidRPr="00537E8E">
        <w:rPr>
          <w:rFonts w:ascii="Sparkasse Rg" w:eastAsia="Times New Roman" w:hAnsi="Sparkasse Rg" w:cstheme="minorHAnsi"/>
          <w:color w:val="000000"/>
          <w:kern w:val="0"/>
          <w:sz w:val="22"/>
          <w:szCs w:val="22"/>
          <w:lang w:eastAsia="de-DE"/>
          <w14:ligatures w14:val="none"/>
        </w:rPr>
        <w:t xml:space="preserve"> der unübersehbare Humor sowie die spielerische Komponente im Werk von Nevin </w:t>
      </w:r>
      <w:proofErr w:type="spellStart"/>
      <w:r w:rsidRPr="00537E8E">
        <w:rPr>
          <w:rFonts w:ascii="Sparkasse Rg" w:eastAsia="Times New Roman" w:hAnsi="Sparkasse Rg" w:cstheme="minorHAnsi"/>
          <w:color w:val="000000"/>
          <w:kern w:val="0"/>
          <w:sz w:val="22"/>
          <w:szCs w:val="22"/>
          <w:lang w:eastAsia="de-DE"/>
          <w14:ligatures w14:val="none"/>
        </w:rPr>
        <w:t>Aladağ</w:t>
      </w:r>
      <w:proofErr w:type="spellEnd"/>
      <w:r w:rsidRPr="00537E8E">
        <w:rPr>
          <w:rFonts w:ascii="Sparkasse Rg" w:eastAsia="Times New Roman" w:hAnsi="Sparkasse Rg" w:cstheme="minorHAnsi"/>
          <w:color w:val="000000"/>
          <w:kern w:val="0"/>
          <w:sz w:val="22"/>
          <w:szCs w:val="22"/>
          <w:lang w:eastAsia="de-DE"/>
          <w14:ligatures w14:val="none"/>
        </w:rPr>
        <w:t xml:space="preserve"> verbinden ihre Arbeiten mit dem Œuvre von Kurt Schwitters.</w:t>
      </w:r>
      <w:r>
        <w:rPr>
          <w:rFonts w:ascii="Sparkasse Rg" w:eastAsia="Times New Roman" w:hAnsi="Sparkasse Rg" w:cstheme="minorHAnsi"/>
          <w:color w:val="000000"/>
          <w:kern w:val="0"/>
          <w:sz w:val="22"/>
          <w:szCs w:val="22"/>
          <w:lang w:eastAsia="de-DE"/>
          <w14:ligatures w14:val="none"/>
        </w:rPr>
        <w:t>“</w:t>
      </w:r>
    </w:p>
    <w:p w14:paraId="33E64DC9" w14:textId="77777777" w:rsidR="00D33CAD" w:rsidRPr="00537E8E" w:rsidRDefault="00D33CAD" w:rsidP="00F80F20">
      <w:pPr>
        <w:spacing w:line="264" w:lineRule="auto"/>
        <w:rPr>
          <w:rFonts w:ascii="Sparkasse Rg" w:eastAsia="Times New Roman" w:hAnsi="Sparkasse Rg" w:cstheme="minorHAnsi"/>
          <w:color w:val="000000"/>
          <w:kern w:val="0"/>
          <w:sz w:val="22"/>
          <w:szCs w:val="22"/>
          <w:lang w:eastAsia="de-DE"/>
          <w14:ligatures w14:val="none"/>
        </w:rPr>
      </w:pPr>
    </w:p>
    <w:p w14:paraId="2542E379" w14:textId="1AF76113" w:rsidR="00D33CAD" w:rsidRPr="00537E8E" w:rsidRDefault="00D33CAD" w:rsidP="00F80F20">
      <w:pPr>
        <w:spacing w:line="264" w:lineRule="auto"/>
        <w:rPr>
          <w:rFonts w:ascii="Sparkasse Rg" w:eastAsia="Times New Roman" w:hAnsi="Sparkasse Rg" w:cstheme="minorHAnsi"/>
          <w:color w:val="000000"/>
          <w:kern w:val="0"/>
          <w:sz w:val="22"/>
          <w:szCs w:val="22"/>
          <w:lang w:eastAsia="de-DE"/>
          <w14:ligatures w14:val="none"/>
        </w:rPr>
      </w:pPr>
      <w:r w:rsidRPr="002C35DF">
        <w:rPr>
          <w:rFonts w:ascii="Sparkasse Rg" w:eastAsia="Times New Roman" w:hAnsi="Sparkasse Rg" w:cstheme="minorHAnsi"/>
          <w:b/>
          <w:bCs/>
          <w:color w:val="000000"/>
          <w:kern w:val="0"/>
          <w:sz w:val="22"/>
          <w:szCs w:val="22"/>
          <w:lang w:eastAsia="de-DE"/>
          <w14:ligatures w14:val="none"/>
        </w:rPr>
        <w:t xml:space="preserve">Nevin </w:t>
      </w:r>
      <w:proofErr w:type="spellStart"/>
      <w:r w:rsidRPr="002C35DF">
        <w:rPr>
          <w:rFonts w:ascii="Sparkasse Rg" w:eastAsia="Times New Roman" w:hAnsi="Sparkasse Rg" w:cstheme="minorHAnsi"/>
          <w:b/>
          <w:bCs/>
          <w:color w:val="000000"/>
          <w:kern w:val="0"/>
          <w:sz w:val="22"/>
          <w:szCs w:val="22"/>
          <w:lang w:eastAsia="de-DE"/>
          <w14:ligatures w14:val="none"/>
        </w:rPr>
        <w:t>Aladağ</w:t>
      </w:r>
      <w:proofErr w:type="spellEnd"/>
      <w:r w:rsidRPr="00537E8E">
        <w:rPr>
          <w:rFonts w:ascii="Sparkasse Rg" w:eastAsia="Times New Roman" w:hAnsi="Sparkasse Rg" w:cstheme="minorHAnsi"/>
          <w:color w:val="000000"/>
          <w:kern w:val="0"/>
          <w:sz w:val="22"/>
          <w:szCs w:val="22"/>
          <w:lang w:eastAsia="de-DE"/>
          <w14:ligatures w14:val="none"/>
        </w:rPr>
        <w:t xml:space="preserve"> schreibt über ihr Verhältnis zu Kurt Schwitters</w:t>
      </w:r>
      <w:r w:rsidRPr="00FB6B19">
        <w:rPr>
          <w:rFonts w:ascii="Sparkasse Rg" w:eastAsia="Times New Roman" w:hAnsi="Sparkasse Rg" w:cstheme="minorHAnsi"/>
          <w:color w:val="000000"/>
          <w:kern w:val="0"/>
          <w:sz w:val="22"/>
          <w:szCs w:val="22"/>
          <w:lang w:eastAsia="de-DE"/>
          <w14:ligatures w14:val="none"/>
        </w:rPr>
        <w:t xml:space="preserve">: „Ich freue mich </w:t>
      </w:r>
      <w:r w:rsidRPr="00126EC5">
        <w:rPr>
          <w:rFonts w:ascii="Sparkasse Rg" w:eastAsia="Times New Roman" w:hAnsi="Sparkasse Rg" w:cstheme="minorHAnsi"/>
          <w:color w:val="000000"/>
          <w:kern w:val="0"/>
          <w:sz w:val="22"/>
          <w:szCs w:val="22"/>
          <w:lang w:eastAsia="de-DE"/>
          <w14:ligatures w14:val="none"/>
        </w:rPr>
        <w:t>über die Ehrung mit dem Kurt Schwitters Preis ganz besonders, da Schwitters für mich eine wichtige Rolle gespielt hat</w:t>
      </w:r>
      <w:r>
        <w:rPr>
          <w:rFonts w:ascii="Sparkasse Rg" w:eastAsia="Times New Roman" w:hAnsi="Sparkasse Rg" w:cstheme="minorHAnsi"/>
          <w:color w:val="000000"/>
          <w:kern w:val="0"/>
          <w:sz w:val="22"/>
          <w:szCs w:val="22"/>
          <w:lang w:eastAsia="de-DE"/>
          <w14:ligatures w14:val="none"/>
        </w:rPr>
        <w:t xml:space="preserve">. </w:t>
      </w:r>
      <w:r w:rsidRPr="00FB6B19">
        <w:rPr>
          <w:rFonts w:ascii="Sparkasse Rg" w:eastAsia="Times New Roman" w:hAnsi="Sparkasse Rg" w:cstheme="minorHAnsi"/>
          <w:color w:val="000000"/>
          <w:kern w:val="0"/>
          <w:sz w:val="22"/>
          <w:szCs w:val="22"/>
          <w:lang w:eastAsia="de-DE"/>
          <w14:ligatures w14:val="none"/>
        </w:rPr>
        <w:t>In meinen Arbeiten interessiere ich mich für Klang- und Musterbildung sowie die Funktion von Rhythmus und Ornament als entscheidende, verbindende Element</w:t>
      </w:r>
      <w:r w:rsidRPr="002C74A5">
        <w:rPr>
          <w:rFonts w:ascii="Sparkasse Rg" w:eastAsia="Times New Roman" w:hAnsi="Sparkasse Rg" w:cstheme="minorHAnsi"/>
          <w:color w:val="000000"/>
          <w:kern w:val="0"/>
          <w:sz w:val="22"/>
          <w:szCs w:val="22"/>
          <w:lang w:eastAsia="de-DE"/>
          <w14:ligatures w14:val="none"/>
        </w:rPr>
        <w:t>e in allen sozialen Beziehungen. Schwitters</w:t>
      </w:r>
      <w:r w:rsidR="00D00CFF">
        <w:rPr>
          <w:rFonts w:ascii="Sparkasse Rg" w:eastAsia="Times New Roman" w:hAnsi="Sparkasse Rg" w:cstheme="minorHAnsi"/>
          <w:color w:val="000000"/>
          <w:kern w:val="0"/>
          <w:sz w:val="22"/>
          <w:szCs w:val="22"/>
          <w:lang w:eastAsia="de-DE"/>
          <w14:ligatures w14:val="none"/>
        </w:rPr>
        <w:t>’</w:t>
      </w:r>
      <w:r w:rsidRPr="002C74A5">
        <w:rPr>
          <w:rFonts w:ascii="Sparkasse Rg" w:eastAsia="Times New Roman" w:hAnsi="Sparkasse Rg" w:cstheme="minorHAnsi"/>
          <w:color w:val="000000"/>
          <w:kern w:val="0"/>
          <w:sz w:val="22"/>
          <w:szCs w:val="22"/>
          <w:lang w:eastAsia="de-DE"/>
          <w14:ligatures w14:val="none"/>
        </w:rPr>
        <w:t xml:space="preserve"> Feingefühl, Ernstes mit viel Humor zu paaren und dadurch eine ganz eigene Erzählweise zu erlangen, haben mich schon immer sehr beeindruckt und auch beeinflusst.“</w:t>
      </w:r>
    </w:p>
    <w:p w14:paraId="121D6F6D" w14:textId="77777777" w:rsidR="00D33CAD" w:rsidRDefault="00D33CAD" w:rsidP="00F80F20">
      <w:pPr>
        <w:spacing w:line="264" w:lineRule="auto"/>
        <w:rPr>
          <w:rFonts w:ascii="Sparkasse Rg" w:hAnsi="Sparkasse Rg"/>
          <w:sz w:val="22"/>
          <w:szCs w:val="22"/>
        </w:rPr>
      </w:pPr>
    </w:p>
    <w:p w14:paraId="5738F714" w14:textId="616EABF3" w:rsidR="002C35DF" w:rsidRDefault="00D33CAD" w:rsidP="008B5B87">
      <w:pPr>
        <w:spacing w:line="264" w:lineRule="auto"/>
        <w:rPr>
          <w:rFonts w:ascii="Sparkasse Rg" w:eastAsia="Times New Roman" w:hAnsi="Sparkasse Rg" w:cstheme="minorHAnsi"/>
          <w:color w:val="000000"/>
          <w:kern w:val="0"/>
          <w:sz w:val="22"/>
          <w:szCs w:val="22"/>
          <w:lang w:eastAsia="de-DE"/>
          <w14:ligatures w14:val="none"/>
        </w:rPr>
      </w:pPr>
      <w:r w:rsidRPr="002C35DF">
        <w:rPr>
          <w:rFonts w:ascii="Sparkasse Rg" w:hAnsi="Sparkasse Rg"/>
          <w:b/>
          <w:bCs/>
          <w:sz w:val="22"/>
          <w:szCs w:val="22"/>
        </w:rPr>
        <w:t>Dr. Johannes Janssen</w:t>
      </w:r>
      <w:r w:rsidRPr="00537E8E">
        <w:rPr>
          <w:rFonts w:ascii="Sparkasse Rg" w:hAnsi="Sparkasse Rg"/>
          <w:sz w:val="22"/>
          <w:szCs w:val="22"/>
        </w:rPr>
        <w:t xml:space="preserve">, Direktor der Niedersächsischen Sparkassenstiftung, </w:t>
      </w:r>
      <w:r>
        <w:rPr>
          <w:rFonts w:ascii="Sparkasse Rg" w:hAnsi="Sparkasse Rg"/>
          <w:sz w:val="22"/>
          <w:szCs w:val="22"/>
        </w:rPr>
        <w:t>äußert sich zur Preisträgerin</w:t>
      </w:r>
      <w:r w:rsidRPr="00537E8E">
        <w:rPr>
          <w:rFonts w:ascii="Sparkasse Rg" w:hAnsi="Sparkasse Rg"/>
          <w:sz w:val="22"/>
          <w:szCs w:val="22"/>
        </w:rPr>
        <w:t>: „</w:t>
      </w:r>
      <w:r w:rsidRPr="00624679">
        <w:rPr>
          <w:rFonts w:ascii="Sparkasse Rg" w:hAnsi="Sparkasse Rg"/>
          <w:sz w:val="22"/>
          <w:szCs w:val="22"/>
        </w:rPr>
        <w:t xml:space="preserve">Nevin </w:t>
      </w:r>
      <w:proofErr w:type="spellStart"/>
      <w:r w:rsidRPr="00624679">
        <w:rPr>
          <w:rFonts w:ascii="Sparkasse Rg" w:hAnsi="Sparkasse Rg"/>
          <w:sz w:val="22"/>
          <w:szCs w:val="22"/>
        </w:rPr>
        <w:t>Aladağs</w:t>
      </w:r>
      <w:proofErr w:type="spellEnd"/>
      <w:r w:rsidRPr="00624679">
        <w:rPr>
          <w:rFonts w:ascii="Sparkasse Rg" w:hAnsi="Sparkasse Rg"/>
          <w:sz w:val="22"/>
          <w:szCs w:val="22"/>
        </w:rPr>
        <w:t xml:space="preserve"> Werke, insbesondere auch ihre Materialcollagen, stellen eine aktuelle künstlerische Position dar, die unterschiedliche Kulturen miteinander verbindet. </w:t>
      </w:r>
      <w:r w:rsidR="002C35DF" w:rsidRPr="00624679">
        <w:rPr>
          <w:rFonts w:ascii="Sparkasse Rg" w:hAnsi="Sparkasse Rg"/>
          <w:sz w:val="22"/>
          <w:szCs w:val="22"/>
        </w:rPr>
        <w:t>Wir begrüßen die einstimmige Wahl der Jury und sind jetzt schon gespannt, welche Arbeiten die Preisträgerin 2026 in ihrer Ausstellung im Sprengel Museum Hannover zeigen wird.</w:t>
      </w:r>
      <w:r w:rsidRPr="00624679">
        <w:rPr>
          <w:rFonts w:ascii="Sparkasse Rg" w:hAnsi="Sparkasse Rg"/>
          <w:sz w:val="22"/>
          <w:szCs w:val="22"/>
        </w:rPr>
        <w:t>“</w:t>
      </w:r>
      <w:r w:rsidR="002C35DF">
        <w:rPr>
          <w:rFonts w:ascii="Sparkasse Rg" w:eastAsia="Times New Roman" w:hAnsi="Sparkasse Rg" w:cstheme="minorHAnsi"/>
          <w:color w:val="000000"/>
          <w:kern w:val="0"/>
          <w:sz w:val="22"/>
          <w:szCs w:val="22"/>
          <w:lang w:eastAsia="de-DE"/>
          <w14:ligatures w14:val="none"/>
        </w:rPr>
        <w:br w:type="page"/>
      </w:r>
    </w:p>
    <w:p w14:paraId="25B3C3C6" w14:textId="493FF51F" w:rsidR="002C35DF" w:rsidRPr="002C35DF" w:rsidRDefault="002C35DF" w:rsidP="00F80F20">
      <w:pPr>
        <w:spacing w:line="264" w:lineRule="auto"/>
        <w:rPr>
          <w:rFonts w:ascii="Sparkasse Rg" w:eastAsia="Times New Roman" w:hAnsi="Sparkasse Rg" w:cstheme="minorHAnsi"/>
          <w:b/>
          <w:bCs/>
          <w:color w:val="000000"/>
          <w:kern w:val="0"/>
          <w:sz w:val="22"/>
          <w:szCs w:val="22"/>
          <w:lang w:eastAsia="de-DE"/>
          <w14:ligatures w14:val="none"/>
        </w:rPr>
      </w:pPr>
      <w:r w:rsidRPr="002C35DF">
        <w:rPr>
          <w:rFonts w:ascii="Sparkasse Rg" w:eastAsia="Times New Roman" w:hAnsi="Sparkasse Rg" w:cstheme="minorHAnsi"/>
          <w:b/>
          <w:bCs/>
          <w:color w:val="000000"/>
          <w:kern w:val="0"/>
          <w:sz w:val="22"/>
          <w:szCs w:val="22"/>
          <w:lang w:eastAsia="de-DE"/>
          <w14:ligatures w14:val="none"/>
        </w:rPr>
        <w:lastRenderedPageBreak/>
        <w:t xml:space="preserve">Zum künstlerischen Schaffen von Nevin </w:t>
      </w:r>
      <w:proofErr w:type="spellStart"/>
      <w:r w:rsidRPr="002C35DF">
        <w:rPr>
          <w:rFonts w:ascii="Sparkasse Rg" w:eastAsia="Times New Roman" w:hAnsi="Sparkasse Rg" w:cstheme="minorHAnsi"/>
          <w:b/>
          <w:bCs/>
          <w:color w:val="000000"/>
          <w:kern w:val="0"/>
          <w:sz w:val="22"/>
          <w:szCs w:val="22"/>
          <w:lang w:eastAsia="de-DE"/>
          <w14:ligatures w14:val="none"/>
        </w:rPr>
        <w:t>Aladağ</w:t>
      </w:r>
      <w:proofErr w:type="spellEnd"/>
      <w:r w:rsidRPr="002C35DF">
        <w:rPr>
          <w:rFonts w:ascii="Sparkasse Rg" w:eastAsia="Times New Roman" w:hAnsi="Sparkasse Rg" w:cstheme="minorHAnsi"/>
          <w:b/>
          <w:bCs/>
          <w:color w:val="000000"/>
          <w:kern w:val="0"/>
          <w:sz w:val="22"/>
          <w:szCs w:val="22"/>
          <w:lang w:eastAsia="de-DE"/>
          <w14:ligatures w14:val="none"/>
        </w:rPr>
        <w:t>:</w:t>
      </w:r>
    </w:p>
    <w:p w14:paraId="27ACA3CE" w14:textId="0435DBD9" w:rsidR="005A370F" w:rsidRPr="00537E8E" w:rsidRDefault="003835CB" w:rsidP="00F80F20">
      <w:pPr>
        <w:spacing w:line="264" w:lineRule="auto"/>
        <w:rPr>
          <w:rFonts w:ascii="Sparkasse Rg" w:eastAsia="Times New Roman" w:hAnsi="Sparkasse Rg" w:cstheme="minorHAnsi"/>
          <w:color w:val="000000"/>
          <w:kern w:val="0"/>
          <w:sz w:val="22"/>
          <w:szCs w:val="22"/>
          <w:lang w:eastAsia="de-DE"/>
          <w14:ligatures w14:val="none"/>
        </w:rPr>
      </w:pPr>
      <w:r w:rsidRPr="00537E8E">
        <w:rPr>
          <w:rFonts w:ascii="Sparkasse Rg" w:eastAsia="Times New Roman" w:hAnsi="Sparkasse Rg" w:cstheme="minorHAnsi"/>
          <w:color w:val="000000"/>
          <w:kern w:val="0"/>
          <w:sz w:val="22"/>
          <w:szCs w:val="22"/>
          <w:lang w:eastAsia="de-DE"/>
          <w14:ligatures w14:val="none"/>
        </w:rPr>
        <w:t xml:space="preserve">Die Künstlerin </w:t>
      </w:r>
      <w:r w:rsidR="00FF2D4E" w:rsidRPr="00537E8E">
        <w:rPr>
          <w:rFonts w:ascii="Sparkasse Rg" w:eastAsia="Times New Roman" w:hAnsi="Sparkasse Rg" w:cstheme="minorHAnsi"/>
          <w:color w:val="000000"/>
          <w:kern w:val="0"/>
          <w:sz w:val="22"/>
          <w:szCs w:val="22"/>
          <w:lang w:eastAsia="de-DE"/>
          <w14:ligatures w14:val="none"/>
        </w:rPr>
        <w:t xml:space="preserve">arbeitet multimedial. Neben </w:t>
      </w:r>
      <w:r w:rsidR="002C35DF">
        <w:rPr>
          <w:rFonts w:ascii="Sparkasse Rg" w:eastAsia="Times New Roman" w:hAnsi="Sparkasse Rg" w:cstheme="minorHAnsi"/>
          <w:color w:val="000000"/>
          <w:kern w:val="0"/>
          <w:sz w:val="22"/>
          <w:szCs w:val="22"/>
          <w:lang w:eastAsia="de-DE"/>
          <w14:ligatures w14:val="none"/>
        </w:rPr>
        <w:t>Skulpturen</w:t>
      </w:r>
      <w:r w:rsidR="00FF2D4E" w:rsidRPr="00537E8E">
        <w:rPr>
          <w:rFonts w:ascii="Sparkasse Rg" w:eastAsia="Times New Roman" w:hAnsi="Sparkasse Rg" w:cstheme="minorHAnsi"/>
          <w:color w:val="000000"/>
          <w:kern w:val="0"/>
          <w:sz w:val="22"/>
          <w:szCs w:val="22"/>
          <w:lang w:eastAsia="de-DE"/>
          <w14:ligatures w14:val="none"/>
        </w:rPr>
        <w:t xml:space="preserve"> gehören Installationen, Collagen, Reliefs, Videos, Sound</w:t>
      </w:r>
      <w:r w:rsidR="006A440E">
        <w:rPr>
          <w:rFonts w:ascii="Sparkasse Rg" w:eastAsia="Times New Roman" w:hAnsi="Sparkasse Rg" w:cstheme="minorHAnsi"/>
          <w:color w:val="000000"/>
          <w:kern w:val="0"/>
          <w:sz w:val="22"/>
          <w:szCs w:val="22"/>
          <w:lang w:eastAsia="de-DE"/>
          <w14:ligatures w14:val="none"/>
        </w:rPr>
        <w:t>arbeiten</w:t>
      </w:r>
      <w:r w:rsidR="00FF2D4E" w:rsidRPr="006A440E">
        <w:rPr>
          <w:rFonts w:ascii="Sparkasse Rg" w:eastAsia="Times New Roman" w:hAnsi="Sparkasse Rg" w:cstheme="minorHAnsi"/>
          <w:color w:val="000000"/>
          <w:kern w:val="0"/>
          <w:sz w:val="22"/>
          <w:szCs w:val="22"/>
          <w:lang w:eastAsia="de-DE"/>
          <w14:ligatures w14:val="none"/>
        </w:rPr>
        <w:t xml:space="preserve"> und Performances zu den Schwerpunkten ihres Œuvres. </w:t>
      </w:r>
      <w:r w:rsidR="005A370F" w:rsidRPr="00537E8E">
        <w:rPr>
          <w:rFonts w:ascii="Sparkasse Rg" w:eastAsia="Times New Roman" w:hAnsi="Sparkasse Rg" w:cstheme="minorHAnsi"/>
          <w:color w:val="000000"/>
          <w:kern w:val="0"/>
          <w:sz w:val="22"/>
          <w:szCs w:val="22"/>
          <w:lang w:eastAsia="de-DE"/>
          <w14:ligatures w14:val="none"/>
        </w:rPr>
        <w:t xml:space="preserve">Ausgangspunkt der künstlerischen Praxis von Nevin </w:t>
      </w:r>
      <w:proofErr w:type="spellStart"/>
      <w:r w:rsidR="005A370F" w:rsidRPr="00537E8E">
        <w:rPr>
          <w:rFonts w:ascii="Sparkasse Rg" w:eastAsia="Times New Roman" w:hAnsi="Sparkasse Rg" w:cstheme="minorHAnsi"/>
          <w:color w:val="000000"/>
          <w:kern w:val="0"/>
          <w:sz w:val="22"/>
          <w:szCs w:val="22"/>
          <w:lang w:eastAsia="de-DE"/>
          <w14:ligatures w14:val="none"/>
        </w:rPr>
        <w:t>Aladağ</w:t>
      </w:r>
      <w:proofErr w:type="spellEnd"/>
      <w:r w:rsidR="002C35DF">
        <w:rPr>
          <w:rFonts w:ascii="Sparkasse Rg" w:eastAsia="Times New Roman" w:hAnsi="Sparkasse Rg" w:cstheme="minorHAnsi"/>
          <w:color w:val="000000"/>
          <w:kern w:val="0"/>
          <w:sz w:val="22"/>
          <w:szCs w:val="22"/>
          <w:lang w:eastAsia="de-DE"/>
          <w14:ligatures w14:val="none"/>
        </w:rPr>
        <w:t xml:space="preserve"> </w:t>
      </w:r>
      <w:r w:rsidRPr="00537E8E">
        <w:rPr>
          <w:rFonts w:ascii="Sparkasse Rg" w:eastAsia="Times New Roman" w:hAnsi="Sparkasse Rg" w:cstheme="minorHAnsi"/>
          <w:color w:val="000000"/>
          <w:kern w:val="0"/>
          <w:sz w:val="22"/>
          <w:szCs w:val="22"/>
          <w:lang w:eastAsia="de-DE"/>
          <w14:ligatures w14:val="none"/>
        </w:rPr>
        <w:t>sind</w:t>
      </w:r>
      <w:r w:rsidR="005A370F" w:rsidRPr="00537E8E">
        <w:rPr>
          <w:rFonts w:ascii="Sparkasse Rg" w:eastAsia="Times New Roman" w:hAnsi="Sparkasse Rg" w:cstheme="minorHAnsi"/>
          <w:color w:val="000000"/>
          <w:kern w:val="0"/>
          <w:sz w:val="22"/>
          <w:szCs w:val="22"/>
          <w:lang w:eastAsia="de-DE"/>
          <w14:ligatures w14:val="none"/>
        </w:rPr>
        <w:t xml:space="preserve"> </w:t>
      </w:r>
      <w:r w:rsidR="00E02757" w:rsidRPr="00537E8E">
        <w:rPr>
          <w:rFonts w:ascii="Sparkasse Rg" w:eastAsia="Times New Roman" w:hAnsi="Sparkasse Rg" w:cstheme="minorHAnsi"/>
          <w:color w:val="000000"/>
          <w:kern w:val="0"/>
          <w:sz w:val="22"/>
          <w:szCs w:val="22"/>
          <w:lang w:eastAsia="de-DE"/>
          <w14:ligatures w14:val="none"/>
        </w:rPr>
        <w:t xml:space="preserve">häufig </w:t>
      </w:r>
      <w:r w:rsidR="005A370F" w:rsidRPr="00537E8E">
        <w:rPr>
          <w:rFonts w:ascii="Sparkasse Rg" w:eastAsia="Times New Roman" w:hAnsi="Sparkasse Rg" w:cstheme="minorHAnsi"/>
          <w:color w:val="000000"/>
          <w:kern w:val="0"/>
          <w:sz w:val="22"/>
          <w:szCs w:val="22"/>
          <w:lang w:eastAsia="de-DE"/>
          <w14:ligatures w14:val="none"/>
        </w:rPr>
        <w:t>Gegenstände des täglichen Gebrauchs ebenso wie alltägliche Situationen und Handlungen. Ihr Interesse gilt den kulturellen und politischen Bedeutungen, die sich mit ihrer Herkunft und Geschichte verbinden. Indem die Künstlerin Gegenstände aus ihrem ursprünglichen</w:t>
      </w:r>
      <w:r w:rsidR="005A4675" w:rsidRPr="00537E8E">
        <w:rPr>
          <w:rFonts w:ascii="Sparkasse Rg" w:eastAsia="Times New Roman" w:hAnsi="Sparkasse Rg" w:cstheme="minorHAnsi"/>
          <w:color w:val="000000"/>
          <w:kern w:val="0"/>
          <w:sz w:val="22"/>
          <w:szCs w:val="22"/>
          <w:lang w:eastAsia="de-DE"/>
          <w14:ligatures w14:val="none"/>
        </w:rPr>
        <w:t xml:space="preserve"> </w:t>
      </w:r>
      <w:r w:rsidR="005A370F" w:rsidRPr="00537E8E">
        <w:rPr>
          <w:rFonts w:ascii="Sparkasse Rg" w:eastAsia="Times New Roman" w:hAnsi="Sparkasse Rg" w:cstheme="minorHAnsi"/>
          <w:color w:val="000000"/>
          <w:kern w:val="0"/>
          <w:sz w:val="22"/>
          <w:szCs w:val="22"/>
          <w:lang w:eastAsia="de-DE"/>
          <w14:ligatures w14:val="none"/>
        </w:rPr>
        <w:t xml:space="preserve">Zusammenhang löst, ändert sie ihre Lesart und </w:t>
      </w:r>
      <w:r w:rsidR="00DB36FE" w:rsidRPr="00537E8E">
        <w:rPr>
          <w:rFonts w:ascii="Sparkasse Rg" w:eastAsia="Times New Roman" w:hAnsi="Sparkasse Rg" w:cstheme="minorHAnsi"/>
          <w:color w:val="000000"/>
          <w:kern w:val="0"/>
          <w:sz w:val="22"/>
          <w:szCs w:val="22"/>
          <w:lang w:eastAsia="de-DE"/>
          <w14:ligatures w14:val="none"/>
        </w:rPr>
        <w:t xml:space="preserve">macht </w:t>
      </w:r>
      <w:r w:rsidR="005A370F" w:rsidRPr="00537E8E">
        <w:rPr>
          <w:rFonts w:ascii="Sparkasse Rg" w:eastAsia="Times New Roman" w:hAnsi="Sparkasse Rg" w:cstheme="minorHAnsi"/>
          <w:color w:val="000000"/>
          <w:kern w:val="0"/>
          <w:sz w:val="22"/>
          <w:szCs w:val="22"/>
          <w:lang w:eastAsia="de-DE"/>
          <w14:ligatures w14:val="none"/>
        </w:rPr>
        <w:t>so</w:t>
      </w:r>
      <w:r w:rsidR="00DB36FE" w:rsidRPr="00537E8E">
        <w:rPr>
          <w:rFonts w:ascii="Sparkasse Rg" w:eastAsia="Times New Roman" w:hAnsi="Sparkasse Rg" w:cstheme="minorHAnsi"/>
          <w:color w:val="000000"/>
          <w:kern w:val="0"/>
          <w:sz w:val="22"/>
          <w:szCs w:val="22"/>
          <w:lang w:eastAsia="de-DE"/>
          <w14:ligatures w14:val="none"/>
        </w:rPr>
        <w:t>mit</w:t>
      </w:r>
      <w:r w:rsidR="005A370F" w:rsidRPr="00537E8E">
        <w:rPr>
          <w:rFonts w:ascii="Sparkasse Rg" w:eastAsia="Times New Roman" w:hAnsi="Sparkasse Rg" w:cstheme="minorHAnsi"/>
          <w:color w:val="000000"/>
          <w:kern w:val="0"/>
          <w:sz w:val="22"/>
          <w:szCs w:val="22"/>
          <w:lang w:eastAsia="de-DE"/>
          <w14:ligatures w14:val="none"/>
        </w:rPr>
        <w:t> ideologische</w:t>
      </w:r>
      <w:r w:rsidR="00385C61">
        <w:rPr>
          <w:rFonts w:ascii="Sparkasse Rg" w:eastAsia="Times New Roman" w:hAnsi="Sparkasse Rg" w:cstheme="minorHAnsi"/>
          <w:color w:val="000000"/>
          <w:kern w:val="0"/>
          <w:sz w:val="22"/>
          <w:szCs w:val="22"/>
          <w:lang w:eastAsia="de-DE"/>
          <w14:ligatures w14:val="none"/>
        </w:rPr>
        <w:t xml:space="preserve"> und</w:t>
      </w:r>
      <w:r w:rsidR="005A370F" w:rsidRPr="00537E8E">
        <w:rPr>
          <w:rFonts w:ascii="Sparkasse Rg" w:eastAsia="Times New Roman" w:hAnsi="Sparkasse Rg" w:cstheme="minorHAnsi"/>
          <w:color w:val="000000"/>
          <w:kern w:val="0"/>
          <w:sz w:val="22"/>
          <w:szCs w:val="22"/>
          <w:lang w:eastAsia="de-DE"/>
          <w14:ligatures w14:val="none"/>
        </w:rPr>
        <w:t xml:space="preserve"> politische Konnotationen sichtbar.</w:t>
      </w:r>
    </w:p>
    <w:p w14:paraId="6B8CDD04" w14:textId="77777777" w:rsidR="003835CB" w:rsidRPr="00537E8E" w:rsidRDefault="005A370F" w:rsidP="00F80F20">
      <w:pPr>
        <w:spacing w:line="264" w:lineRule="auto"/>
        <w:ind w:firstLine="708"/>
        <w:rPr>
          <w:rFonts w:ascii="Sparkasse Rg" w:eastAsia="Times New Roman" w:hAnsi="Sparkasse Rg" w:cstheme="minorHAnsi"/>
          <w:color w:val="000000"/>
          <w:kern w:val="0"/>
          <w:sz w:val="22"/>
          <w:szCs w:val="22"/>
          <w:lang w:eastAsia="de-DE"/>
          <w14:ligatures w14:val="none"/>
        </w:rPr>
      </w:pPr>
      <w:r w:rsidRPr="00537E8E">
        <w:rPr>
          <w:rFonts w:ascii="Sparkasse Rg" w:eastAsia="Times New Roman" w:hAnsi="Sparkasse Rg" w:cstheme="minorHAnsi"/>
          <w:color w:val="000000"/>
          <w:kern w:val="0"/>
          <w:sz w:val="22"/>
          <w:szCs w:val="22"/>
          <w:lang w:eastAsia="de-DE"/>
          <w14:ligatures w14:val="none"/>
        </w:rPr>
        <w:t> </w:t>
      </w:r>
    </w:p>
    <w:p w14:paraId="035F41F2" w14:textId="226C1394" w:rsidR="00FF2D4E" w:rsidRPr="00537E8E" w:rsidRDefault="005A370F" w:rsidP="00F80F20">
      <w:pPr>
        <w:spacing w:line="264" w:lineRule="auto"/>
        <w:rPr>
          <w:rFonts w:ascii="Sparkasse Rg" w:eastAsia="Times New Roman" w:hAnsi="Sparkasse Rg" w:cstheme="minorHAnsi"/>
          <w:color w:val="000000"/>
          <w:kern w:val="0"/>
          <w:sz w:val="22"/>
          <w:szCs w:val="22"/>
          <w:lang w:eastAsia="de-DE"/>
          <w14:ligatures w14:val="none"/>
        </w:rPr>
      </w:pPr>
      <w:r w:rsidRPr="00537E8E">
        <w:rPr>
          <w:rFonts w:ascii="Sparkasse Rg" w:eastAsia="Times New Roman" w:hAnsi="Sparkasse Rg" w:cstheme="minorHAnsi"/>
          <w:color w:val="000000"/>
          <w:kern w:val="0"/>
          <w:sz w:val="22"/>
          <w:szCs w:val="22"/>
          <w:lang w:eastAsia="de-DE"/>
          <w14:ligatures w14:val="none"/>
        </w:rPr>
        <w:t xml:space="preserve">Musik, Tanz und Spiel als </w:t>
      </w:r>
      <w:r w:rsidR="00385C61">
        <w:rPr>
          <w:rFonts w:ascii="Sparkasse Rg" w:eastAsia="Times New Roman" w:hAnsi="Sparkasse Rg" w:cstheme="minorHAnsi"/>
          <w:color w:val="000000"/>
          <w:kern w:val="0"/>
          <w:sz w:val="22"/>
          <w:szCs w:val="22"/>
          <w:lang w:eastAsia="de-DE"/>
          <w14:ligatures w14:val="none"/>
        </w:rPr>
        <w:t xml:space="preserve">Ausdruck </w:t>
      </w:r>
      <w:r w:rsidRPr="00537E8E">
        <w:rPr>
          <w:rFonts w:ascii="Sparkasse Rg" w:eastAsia="Times New Roman" w:hAnsi="Sparkasse Rg" w:cstheme="minorHAnsi"/>
          <w:color w:val="000000"/>
          <w:kern w:val="0"/>
          <w:sz w:val="22"/>
          <w:szCs w:val="22"/>
          <w:lang w:eastAsia="de-DE"/>
          <w14:ligatures w14:val="none"/>
        </w:rPr>
        <w:t>kulturelle</w:t>
      </w:r>
      <w:r w:rsidR="00385C61">
        <w:rPr>
          <w:rFonts w:ascii="Sparkasse Rg" w:eastAsia="Times New Roman" w:hAnsi="Sparkasse Rg" w:cstheme="minorHAnsi"/>
          <w:color w:val="000000"/>
          <w:kern w:val="0"/>
          <w:sz w:val="22"/>
          <w:szCs w:val="22"/>
          <w:lang w:eastAsia="de-DE"/>
          <w14:ligatures w14:val="none"/>
        </w:rPr>
        <w:t>r Identität</w:t>
      </w:r>
      <w:r w:rsidRPr="00537E8E">
        <w:rPr>
          <w:rFonts w:ascii="Sparkasse Rg" w:eastAsia="Times New Roman" w:hAnsi="Sparkasse Rg" w:cstheme="minorHAnsi"/>
          <w:color w:val="000000"/>
          <w:kern w:val="0"/>
          <w:sz w:val="22"/>
          <w:szCs w:val="22"/>
          <w:lang w:eastAsia="de-DE"/>
          <w14:ligatures w14:val="none"/>
        </w:rPr>
        <w:t xml:space="preserve"> sind ein weiteres zentrales Thema von Nevin </w:t>
      </w:r>
      <w:proofErr w:type="spellStart"/>
      <w:r w:rsidRPr="00537E8E">
        <w:rPr>
          <w:rFonts w:ascii="Sparkasse Rg" w:eastAsia="Times New Roman" w:hAnsi="Sparkasse Rg" w:cstheme="minorHAnsi"/>
          <w:color w:val="000000"/>
          <w:kern w:val="0"/>
          <w:sz w:val="22"/>
          <w:szCs w:val="22"/>
          <w:lang w:eastAsia="de-DE"/>
          <w14:ligatures w14:val="none"/>
        </w:rPr>
        <w:t>Aladağ</w:t>
      </w:r>
      <w:proofErr w:type="spellEnd"/>
      <w:r w:rsidRPr="00537E8E">
        <w:rPr>
          <w:rFonts w:ascii="Sparkasse Rg" w:eastAsia="Times New Roman" w:hAnsi="Sparkasse Rg" w:cstheme="minorHAnsi"/>
          <w:color w:val="000000"/>
          <w:kern w:val="0"/>
          <w:sz w:val="22"/>
          <w:szCs w:val="22"/>
          <w:lang w:eastAsia="de-DE"/>
          <w14:ligatures w14:val="none"/>
        </w:rPr>
        <w:t xml:space="preserve">. </w:t>
      </w:r>
      <w:r w:rsidR="0028304E" w:rsidRPr="00537E8E">
        <w:rPr>
          <w:rFonts w:ascii="Sparkasse Rg" w:eastAsia="Times New Roman" w:hAnsi="Sparkasse Rg" w:cstheme="minorHAnsi"/>
          <w:color w:val="000000"/>
          <w:kern w:val="0"/>
          <w:sz w:val="22"/>
          <w:szCs w:val="22"/>
          <w:lang w:eastAsia="de-DE"/>
          <w14:ligatures w14:val="none"/>
        </w:rPr>
        <w:t xml:space="preserve">Dabei kombiniert sie </w:t>
      </w:r>
      <w:r w:rsidR="004F4A85">
        <w:rPr>
          <w:rFonts w:ascii="Sparkasse Rg" w:eastAsia="Times New Roman" w:hAnsi="Sparkasse Rg" w:cstheme="minorHAnsi"/>
          <w:color w:val="000000"/>
          <w:kern w:val="0"/>
          <w:sz w:val="22"/>
          <w:szCs w:val="22"/>
          <w:lang w:eastAsia="de-DE"/>
          <w14:ligatures w14:val="none"/>
        </w:rPr>
        <w:t xml:space="preserve">– wie in ihrem „Musikzimmer“ </w:t>
      </w:r>
      <w:r w:rsidR="00D836C8">
        <w:rPr>
          <w:rFonts w:ascii="Sparkasse Rg" w:eastAsia="Times New Roman" w:hAnsi="Sparkasse Rg" w:cstheme="minorHAnsi"/>
          <w:color w:val="000000"/>
          <w:kern w:val="0"/>
          <w:sz w:val="22"/>
          <w:szCs w:val="22"/>
          <w:lang w:eastAsia="de-DE"/>
          <w14:ligatures w14:val="none"/>
        </w:rPr>
        <w:t>(2017</w:t>
      </w:r>
      <w:r w:rsidR="00FA6A52">
        <w:rPr>
          <w:rFonts w:ascii="Sparkasse Rg" w:eastAsia="Times New Roman" w:hAnsi="Sparkasse Rg" w:cstheme="minorHAnsi"/>
          <w:color w:val="000000"/>
          <w:kern w:val="0"/>
          <w:sz w:val="22"/>
          <w:szCs w:val="22"/>
          <w:lang w:eastAsia="de-DE"/>
          <w14:ligatures w14:val="none"/>
        </w:rPr>
        <w:t xml:space="preserve">) </w:t>
      </w:r>
      <w:r w:rsidR="004F4A85">
        <w:rPr>
          <w:rFonts w:ascii="Sparkasse Rg" w:eastAsia="Times New Roman" w:hAnsi="Sparkasse Rg" w:cstheme="minorHAnsi"/>
          <w:color w:val="000000"/>
          <w:kern w:val="0"/>
          <w:sz w:val="22"/>
          <w:szCs w:val="22"/>
          <w:lang w:eastAsia="de-DE"/>
          <w14:ligatures w14:val="none"/>
        </w:rPr>
        <w:t xml:space="preserve">auf der documenta in Athen </w:t>
      </w:r>
      <w:r w:rsidR="008B5B87">
        <w:rPr>
          <w:rFonts w:ascii="Sparkasse Rg" w:eastAsia="Times New Roman" w:hAnsi="Sparkasse Rg" w:cstheme="minorHAnsi"/>
          <w:color w:val="000000"/>
          <w:kern w:val="0"/>
          <w:sz w:val="22"/>
          <w:szCs w:val="22"/>
          <w:lang w:eastAsia="de-DE"/>
          <w14:ligatures w14:val="none"/>
        </w:rPr>
        <w:t xml:space="preserve">– </w:t>
      </w:r>
      <w:r w:rsidR="00526D6A" w:rsidRPr="00537E8E">
        <w:rPr>
          <w:rFonts w:ascii="Sparkasse Rg" w:eastAsia="Times New Roman" w:hAnsi="Sparkasse Rg" w:cstheme="minorHAnsi"/>
          <w:color w:val="000000"/>
          <w:kern w:val="0"/>
          <w:sz w:val="22"/>
          <w:szCs w:val="22"/>
          <w:lang w:eastAsia="de-DE"/>
          <w14:ligatures w14:val="none"/>
        </w:rPr>
        <w:t xml:space="preserve">Musikinstrumente aus aller Welt in verschiedenen skulpturalen Arbeiten, Performances </w:t>
      </w:r>
      <w:r w:rsidR="004812A1" w:rsidRPr="00537E8E">
        <w:rPr>
          <w:rFonts w:ascii="Sparkasse Rg" w:eastAsia="Times New Roman" w:hAnsi="Sparkasse Rg" w:cstheme="minorHAnsi"/>
          <w:color w:val="000000"/>
          <w:kern w:val="0"/>
          <w:sz w:val="22"/>
          <w:szCs w:val="22"/>
          <w:lang w:eastAsia="de-DE"/>
          <w14:ligatures w14:val="none"/>
        </w:rPr>
        <w:t>und</w:t>
      </w:r>
      <w:r w:rsidR="00526D6A" w:rsidRPr="00537E8E">
        <w:rPr>
          <w:rFonts w:ascii="Sparkasse Rg" w:eastAsia="Times New Roman" w:hAnsi="Sparkasse Rg" w:cstheme="minorHAnsi"/>
          <w:color w:val="000000"/>
          <w:kern w:val="0"/>
          <w:sz w:val="22"/>
          <w:szCs w:val="22"/>
          <w:lang w:eastAsia="de-DE"/>
          <w14:ligatures w14:val="none"/>
        </w:rPr>
        <w:t xml:space="preserve"> Wandreliefs.</w:t>
      </w:r>
      <w:r w:rsidR="005A4675" w:rsidRPr="00537E8E">
        <w:rPr>
          <w:rFonts w:ascii="Sparkasse Rg" w:eastAsia="Times New Roman" w:hAnsi="Sparkasse Rg" w:cstheme="minorHAnsi"/>
          <w:color w:val="000000"/>
          <w:kern w:val="0"/>
          <w:sz w:val="22"/>
          <w:szCs w:val="22"/>
          <w:lang w:eastAsia="de-DE"/>
          <w14:ligatures w14:val="none"/>
        </w:rPr>
        <w:t xml:space="preserve"> </w:t>
      </w:r>
    </w:p>
    <w:p w14:paraId="3E6EE11B" w14:textId="77777777" w:rsidR="003835CB" w:rsidRPr="00537E8E" w:rsidRDefault="003835CB" w:rsidP="00F80F20">
      <w:pPr>
        <w:spacing w:line="264" w:lineRule="auto"/>
        <w:rPr>
          <w:rFonts w:ascii="Sparkasse Rg" w:eastAsia="Times New Roman" w:hAnsi="Sparkasse Rg" w:cstheme="minorHAnsi"/>
          <w:color w:val="000000"/>
          <w:kern w:val="0"/>
          <w:sz w:val="22"/>
          <w:szCs w:val="22"/>
          <w:lang w:eastAsia="de-DE"/>
          <w14:ligatures w14:val="none"/>
        </w:rPr>
      </w:pPr>
    </w:p>
    <w:p w14:paraId="5BA9AA67" w14:textId="48797EE1" w:rsidR="009D394E" w:rsidRPr="00537E8E" w:rsidRDefault="009D394E" w:rsidP="00F80F20">
      <w:pPr>
        <w:spacing w:line="264" w:lineRule="auto"/>
        <w:rPr>
          <w:rFonts w:ascii="Sparkasse Rg" w:eastAsia="Times New Roman" w:hAnsi="Sparkasse Rg" w:cstheme="minorHAnsi"/>
          <w:color w:val="000000"/>
          <w:kern w:val="0"/>
          <w:sz w:val="22"/>
          <w:szCs w:val="22"/>
          <w:lang w:eastAsia="de-DE"/>
          <w14:ligatures w14:val="none"/>
        </w:rPr>
      </w:pPr>
      <w:r w:rsidRPr="00537E8E">
        <w:rPr>
          <w:rFonts w:ascii="Sparkasse Rg" w:eastAsia="Times New Roman" w:hAnsi="Sparkasse Rg" w:cstheme="minorHAnsi"/>
          <w:color w:val="000000"/>
          <w:kern w:val="0"/>
          <w:sz w:val="22"/>
          <w:szCs w:val="22"/>
          <w:lang w:eastAsia="de-DE"/>
          <w14:ligatures w14:val="none"/>
        </w:rPr>
        <w:t xml:space="preserve">Nevin </w:t>
      </w:r>
      <w:proofErr w:type="spellStart"/>
      <w:r w:rsidRPr="00537E8E">
        <w:rPr>
          <w:rFonts w:ascii="Sparkasse Rg" w:eastAsia="Times New Roman" w:hAnsi="Sparkasse Rg" w:cstheme="minorHAnsi"/>
          <w:color w:val="000000"/>
          <w:kern w:val="0"/>
          <w:sz w:val="22"/>
          <w:szCs w:val="22"/>
          <w:lang w:eastAsia="de-DE"/>
          <w14:ligatures w14:val="none"/>
        </w:rPr>
        <w:t>Alada</w:t>
      </w:r>
      <w:r w:rsidR="00E94EEF" w:rsidRPr="00537E8E">
        <w:rPr>
          <w:rFonts w:ascii="Sparkasse Rg" w:eastAsia="Times New Roman" w:hAnsi="Sparkasse Rg" w:cstheme="minorHAnsi"/>
          <w:color w:val="000000"/>
          <w:kern w:val="0"/>
          <w:sz w:val="22"/>
          <w:szCs w:val="22"/>
          <w:lang w:eastAsia="de-DE"/>
          <w14:ligatures w14:val="none"/>
        </w:rPr>
        <w:t>ğ</w:t>
      </w:r>
      <w:proofErr w:type="spellEnd"/>
      <w:r w:rsidRPr="00537E8E">
        <w:rPr>
          <w:rFonts w:ascii="Sparkasse Rg" w:eastAsia="Times New Roman" w:hAnsi="Sparkasse Rg" w:cstheme="minorHAnsi"/>
          <w:color w:val="000000"/>
          <w:kern w:val="0"/>
          <w:sz w:val="22"/>
          <w:szCs w:val="22"/>
          <w:lang w:eastAsia="de-DE"/>
          <w14:ligatures w14:val="none"/>
        </w:rPr>
        <w:t xml:space="preserve"> arbeitet in Serien</w:t>
      </w:r>
      <w:r w:rsidR="002C35DF">
        <w:rPr>
          <w:rFonts w:ascii="Sparkasse Rg" w:eastAsia="Times New Roman" w:hAnsi="Sparkasse Rg" w:cstheme="minorHAnsi"/>
          <w:color w:val="000000"/>
          <w:kern w:val="0"/>
          <w:sz w:val="22"/>
          <w:szCs w:val="22"/>
          <w:lang w:eastAsia="de-DE"/>
          <w14:ligatures w14:val="none"/>
        </w:rPr>
        <w:t>.</w:t>
      </w:r>
      <w:r w:rsidR="002C35DF" w:rsidRPr="002C35DF">
        <w:t xml:space="preserve"> </w:t>
      </w:r>
      <w:r w:rsidR="002C35DF" w:rsidRPr="002C35DF">
        <w:rPr>
          <w:rFonts w:ascii="Sparkasse Rg" w:eastAsia="Times New Roman" w:hAnsi="Sparkasse Rg" w:cstheme="minorHAnsi"/>
          <w:color w:val="000000"/>
          <w:kern w:val="0"/>
          <w:sz w:val="22"/>
          <w:szCs w:val="22"/>
          <w:lang w:eastAsia="de-DE"/>
          <w14:ligatures w14:val="none"/>
        </w:rPr>
        <w:t xml:space="preserve">In den vergangenen Jahren </w:t>
      </w:r>
      <w:r w:rsidR="00BF028E">
        <w:rPr>
          <w:rFonts w:ascii="Sparkasse Rg" w:eastAsia="Times New Roman" w:hAnsi="Sparkasse Rg" w:cstheme="minorHAnsi"/>
          <w:color w:val="000000"/>
          <w:kern w:val="0"/>
          <w:sz w:val="22"/>
          <w:szCs w:val="22"/>
          <w:lang w:eastAsia="de-DE"/>
          <w14:ligatures w14:val="none"/>
        </w:rPr>
        <w:t>erlangte</w:t>
      </w:r>
      <w:r w:rsidR="00BF028E" w:rsidRPr="002C35DF">
        <w:rPr>
          <w:rFonts w:ascii="Sparkasse Rg" w:eastAsia="Times New Roman" w:hAnsi="Sparkasse Rg" w:cstheme="minorHAnsi"/>
          <w:color w:val="000000"/>
          <w:kern w:val="0"/>
          <w:sz w:val="22"/>
          <w:szCs w:val="22"/>
          <w:lang w:eastAsia="de-DE"/>
          <w14:ligatures w14:val="none"/>
        </w:rPr>
        <w:t xml:space="preserve"> </w:t>
      </w:r>
      <w:r w:rsidR="002C35DF" w:rsidRPr="002C35DF">
        <w:rPr>
          <w:rFonts w:ascii="Sparkasse Rg" w:eastAsia="Times New Roman" w:hAnsi="Sparkasse Rg" w:cstheme="minorHAnsi"/>
          <w:color w:val="000000"/>
          <w:kern w:val="0"/>
          <w:sz w:val="22"/>
          <w:szCs w:val="22"/>
          <w:lang w:eastAsia="de-DE"/>
          <w14:ligatures w14:val="none"/>
        </w:rPr>
        <w:t>sie u</w:t>
      </w:r>
      <w:r w:rsidR="00BF028E">
        <w:rPr>
          <w:rFonts w:ascii="Sparkasse Rg" w:eastAsia="Times New Roman" w:hAnsi="Sparkasse Rg" w:cstheme="minorHAnsi"/>
          <w:color w:val="000000"/>
          <w:kern w:val="0"/>
          <w:sz w:val="22"/>
          <w:szCs w:val="22"/>
          <w:lang w:eastAsia="de-DE"/>
          <w14:ligatures w14:val="none"/>
        </w:rPr>
        <w:t xml:space="preserve">nter anderem </w:t>
      </w:r>
      <w:r w:rsidR="002C35DF" w:rsidRPr="002C35DF">
        <w:rPr>
          <w:rFonts w:ascii="Sparkasse Rg" w:eastAsia="Times New Roman" w:hAnsi="Sparkasse Rg" w:cstheme="minorHAnsi"/>
          <w:color w:val="000000"/>
          <w:kern w:val="0"/>
          <w:sz w:val="22"/>
          <w:szCs w:val="22"/>
          <w:lang w:eastAsia="de-DE"/>
          <w14:ligatures w14:val="none"/>
        </w:rPr>
        <w:t>mit ihrer Serie „</w:t>
      </w:r>
      <w:proofErr w:type="spellStart"/>
      <w:r w:rsidR="002C35DF" w:rsidRPr="002C35DF">
        <w:rPr>
          <w:rFonts w:ascii="Sparkasse Rg" w:eastAsia="Times New Roman" w:hAnsi="Sparkasse Rg" w:cstheme="minorHAnsi"/>
          <w:color w:val="000000"/>
          <w:kern w:val="0"/>
          <w:sz w:val="22"/>
          <w:szCs w:val="22"/>
          <w:lang w:eastAsia="de-DE"/>
          <w14:ligatures w14:val="none"/>
        </w:rPr>
        <w:t>Social</w:t>
      </w:r>
      <w:proofErr w:type="spellEnd"/>
      <w:r w:rsidR="002C35DF" w:rsidRPr="002C35DF">
        <w:rPr>
          <w:rFonts w:ascii="Sparkasse Rg" w:eastAsia="Times New Roman" w:hAnsi="Sparkasse Rg" w:cstheme="minorHAnsi"/>
          <w:color w:val="000000"/>
          <w:kern w:val="0"/>
          <w:sz w:val="22"/>
          <w:szCs w:val="22"/>
          <w:lang w:eastAsia="de-DE"/>
          <w14:ligatures w14:val="none"/>
        </w:rPr>
        <w:t xml:space="preserve"> Fabric“ (seit 2017) </w:t>
      </w:r>
      <w:r w:rsidR="00BF028E">
        <w:rPr>
          <w:rFonts w:ascii="Sparkasse Rg" w:eastAsia="Times New Roman" w:hAnsi="Sparkasse Rg" w:cstheme="minorHAnsi"/>
          <w:color w:val="000000"/>
          <w:kern w:val="0"/>
          <w:sz w:val="22"/>
          <w:szCs w:val="22"/>
          <w:lang w:eastAsia="de-DE"/>
          <w14:ligatures w14:val="none"/>
        </w:rPr>
        <w:t>größere Bekanntheit</w:t>
      </w:r>
      <w:r w:rsidR="002C35DF" w:rsidRPr="002C35DF">
        <w:rPr>
          <w:rFonts w:ascii="Sparkasse Rg" w:eastAsia="Times New Roman" w:hAnsi="Sparkasse Rg" w:cstheme="minorHAnsi"/>
          <w:color w:val="000000"/>
          <w:kern w:val="0"/>
          <w:sz w:val="22"/>
          <w:szCs w:val="22"/>
          <w:lang w:eastAsia="de-DE"/>
          <w14:ligatures w14:val="none"/>
        </w:rPr>
        <w:t xml:space="preserve">, für die </w:t>
      </w:r>
      <w:r w:rsidR="00BF028E">
        <w:rPr>
          <w:rFonts w:ascii="Sparkasse Rg" w:eastAsia="Times New Roman" w:hAnsi="Sparkasse Rg" w:cstheme="minorHAnsi"/>
          <w:color w:val="000000"/>
          <w:kern w:val="0"/>
          <w:sz w:val="22"/>
          <w:szCs w:val="22"/>
          <w:lang w:eastAsia="de-DE"/>
          <w14:ligatures w14:val="none"/>
        </w:rPr>
        <w:t xml:space="preserve">sie </w:t>
      </w:r>
      <w:r w:rsidR="002C35DF" w:rsidRPr="002C35DF">
        <w:rPr>
          <w:rFonts w:ascii="Sparkasse Rg" w:eastAsia="Times New Roman" w:hAnsi="Sparkasse Rg" w:cstheme="minorHAnsi"/>
          <w:color w:val="000000"/>
          <w:kern w:val="0"/>
          <w:sz w:val="22"/>
          <w:szCs w:val="22"/>
          <w:lang w:eastAsia="de-DE"/>
          <w14:ligatures w14:val="none"/>
        </w:rPr>
        <w:t xml:space="preserve">Collagen aus Teppichen unterschiedlicher Herkunft wie Gemälde an der Wand </w:t>
      </w:r>
      <w:r w:rsidR="00BF028E">
        <w:rPr>
          <w:rFonts w:ascii="Sparkasse Rg" w:eastAsia="Times New Roman" w:hAnsi="Sparkasse Rg" w:cstheme="minorHAnsi"/>
          <w:color w:val="000000"/>
          <w:kern w:val="0"/>
          <w:sz w:val="22"/>
          <w:szCs w:val="22"/>
          <w:lang w:eastAsia="de-DE"/>
          <w14:ligatures w14:val="none"/>
        </w:rPr>
        <w:t>inszeniert. Auch ihre jüngste</w:t>
      </w:r>
      <w:r w:rsidR="002C35DF" w:rsidRPr="002C35DF">
        <w:rPr>
          <w:rFonts w:ascii="Sparkasse Rg" w:eastAsia="Times New Roman" w:hAnsi="Sparkasse Rg" w:cstheme="minorHAnsi"/>
          <w:color w:val="000000"/>
          <w:kern w:val="0"/>
          <w:sz w:val="22"/>
          <w:szCs w:val="22"/>
          <w:lang w:eastAsia="de-DE"/>
          <w14:ligatures w14:val="none"/>
        </w:rPr>
        <w:t xml:space="preserve"> Werkgruppe „</w:t>
      </w:r>
      <w:proofErr w:type="spellStart"/>
      <w:r w:rsidR="002C35DF" w:rsidRPr="002C35DF">
        <w:rPr>
          <w:rFonts w:ascii="Sparkasse Rg" w:eastAsia="Times New Roman" w:hAnsi="Sparkasse Rg" w:cstheme="minorHAnsi"/>
          <w:color w:val="000000"/>
          <w:kern w:val="0"/>
          <w:sz w:val="22"/>
          <w:szCs w:val="22"/>
          <w:lang w:eastAsia="de-DE"/>
          <w14:ligatures w14:val="none"/>
        </w:rPr>
        <w:t>Vibrating</w:t>
      </w:r>
      <w:proofErr w:type="spellEnd"/>
      <w:r w:rsidR="002C35DF" w:rsidRPr="002C35DF">
        <w:rPr>
          <w:rFonts w:ascii="Sparkasse Rg" w:eastAsia="Times New Roman" w:hAnsi="Sparkasse Rg" w:cstheme="minorHAnsi"/>
          <w:color w:val="000000"/>
          <w:kern w:val="0"/>
          <w:sz w:val="22"/>
          <w:szCs w:val="22"/>
          <w:lang w:eastAsia="de-DE"/>
          <w14:ligatures w14:val="none"/>
        </w:rPr>
        <w:t xml:space="preserve"> Images“ (2024), für die sie dreidimensionale Wandobjekte mit aufgespannten Instrumentensaiten</w:t>
      </w:r>
      <w:r w:rsidR="00385C61">
        <w:rPr>
          <w:rFonts w:ascii="Sparkasse Rg" w:eastAsia="Times New Roman" w:hAnsi="Sparkasse Rg" w:cstheme="minorHAnsi"/>
          <w:color w:val="000000"/>
          <w:kern w:val="0"/>
          <w:sz w:val="22"/>
          <w:szCs w:val="22"/>
          <w:lang w:eastAsia="de-DE"/>
          <w14:ligatures w14:val="none"/>
        </w:rPr>
        <w:t xml:space="preserve"> schuf</w:t>
      </w:r>
      <w:r w:rsidR="00BF028E">
        <w:rPr>
          <w:rFonts w:ascii="Sparkasse Rg" w:eastAsia="Times New Roman" w:hAnsi="Sparkasse Rg" w:cstheme="minorHAnsi"/>
          <w:color w:val="000000"/>
          <w:kern w:val="0"/>
          <w:sz w:val="22"/>
          <w:szCs w:val="22"/>
          <w:lang w:eastAsia="de-DE"/>
          <w14:ligatures w14:val="none"/>
        </w:rPr>
        <w:t>, fand große Beachtung</w:t>
      </w:r>
      <w:r w:rsidR="002C35DF" w:rsidRPr="002C35DF">
        <w:rPr>
          <w:rFonts w:ascii="Sparkasse Rg" w:eastAsia="Times New Roman" w:hAnsi="Sparkasse Rg" w:cstheme="minorHAnsi"/>
          <w:color w:val="000000"/>
          <w:kern w:val="0"/>
          <w:sz w:val="22"/>
          <w:szCs w:val="22"/>
          <w:lang w:eastAsia="de-DE"/>
          <w14:ligatures w14:val="none"/>
        </w:rPr>
        <w:t>.</w:t>
      </w:r>
    </w:p>
    <w:p w14:paraId="0E566775" w14:textId="77777777" w:rsidR="003835CB" w:rsidRPr="00537E8E" w:rsidRDefault="003835CB" w:rsidP="00F80F20">
      <w:pPr>
        <w:spacing w:line="264" w:lineRule="auto"/>
        <w:rPr>
          <w:rFonts w:ascii="Sparkasse Rg" w:eastAsia="Times New Roman" w:hAnsi="Sparkasse Rg" w:cstheme="minorHAnsi"/>
          <w:color w:val="000000"/>
          <w:kern w:val="0"/>
          <w:sz w:val="22"/>
          <w:szCs w:val="22"/>
          <w:lang w:eastAsia="de-DE"/>
          <w14:ligatures w14:val="none"/>
        </w:rPr>
      </w:pPr>
    </w:p>
    <w:p w14:paraId="66B8EC10" w14:textId="77777777" w:rsidR="00775AB9" w:rsidRPr="00537E8E" w:rsidRDefault="00775AB9" w:rsidP="00F80F20">
      <w:pPr>
        <w:spacing w:line="264" w:lineRule="auto"/>
        <w:rPr>
          <w:rFonts w:ascii="Sparkasse Rg" w:hAnsi="Sparkasse Rg"/>
          <w:sz w:val="22"/>
          <w:szCs w:val="22"/>
        </w:rPr>
      </w:pPr>
    </w:p>
    <w:p w14:paraId="3819EB93" w14:textId="3DF4A96A" w:rsidR="00775AB9" w:rsidRPr="00537E8E" w:rsidRDefault="002C35DF" w:rsidP="00F80F20">
      <w:pPr>
        <w:spacing w:line="264" w:lineRule="auto"/>
        <w:rPr>
          <w:rFonts w:ascii="Sparkasse Rg" w:hAnsi="Sparkasse Rg"/>
          <w:sz w:val="22"/>
          <w:szCs w:val="22"/>
        </w:rPr>
      </w:pPr>
      <w:r w:rsidRPr="002C35DF">
        <w:rPr>
          <w:rFonts w:ascii="Sparkasse Rg" w:hAnsi="Sparkasse Rg"/>
          <w:b/>
          <w:bCs/>
          <w:sz w:val="22"/>
          <w:szCs w:val="22"/>
        </w:rPr>
        <w:t>Der KURT SCHWITTERS PREIS</w:t>
      </w:r>
      <w:r>
        <w:rPr>
          <w:rFonts w:ascii="Sparkasse Rg" w:hAnsi="Sparkasse Rg"/>
          <w:sz w:val="22"/>
          <w:szCs w:val="22"/>
        </w:rPr>
        <w:t xml:space="preserve"> </w:t>
      </w:r>
      <w:r w:rsidRPr="00BE7668">
        <w:rPr>
          <w:rFonts w:ascii="Sparkasse Rg" w:eastAsia="Times New Roman" w:hAnsi="Sparkasse Rg" w:cstheme="minorHAnsi"/>
          <w:b/>
          <w:bCs/>
          <w:color w:val="000000"/>
          <w:kern w:val="0"/>
          <w:sz w:val="22"/>
          <w:szCs w:val="22"/>
          <w:lang w:eastAsia="de-DE"/>
          <w14:ligatures w14:val="none"/>
        </w:rPr>
        <w:t>DER NIEDERSÄCHSISCHEN SPARKASSENSTIFTUNG</w:t>
      </w:r>
    </w:p>
    <w:p w14:paraId="556F2C9C" w14:textId="77777777" w:rsidR="00775AB9" w:rsidRPr="00537E8E" w:rsidRDefault="00775AB9" w:rsidP="00F80F20">
      <w:pPr>
        <w:spacing w:line="264" w:lineRule="auto"/>
        <w:rPr>
          <w:rFonts w:ascii="Sparkasse Rg" w:hAnsi="Sparkasse Rg"/>
          <w:sz w:val="22"/>
          <w:szCs w:val="22"/>
        </w:rPr>
      </w:pPr>
      <w:r w:rsidRPr="00537E8E">
        <w:rPr>
          <w:rFonts w:ascii="Sparkasse Rg" w:hAnsi="Sparkasse Rg"/>
          <w:sz w:val="22"/>
          <w:szCs w:val="22"/>
        </w:rPr>
        <w:t>Anliegen des KURT SCHWITTERS PREIS ist es, Künstlerinnen und Künstler zu würdigen, „deren Werk durch die Berufung auf Kurt Schwitters gekennzeichnet ist und sich durch das Vorwagen in neue Bereiche künstlerischen Gestaltens und künstlerischer Vorstellungen auszeichnet, oder deren Werk einen Beitrag zur Verbindung und Integration der künstlerischen Gattungen leistet“.</w:t>
      </w:r>
    </w:p>
    <w:p w14:paraId="36697EEB" w14:textId="74E81E5A" w:rsidR="008B5B87" w:rsidRDefault="008B5B87" w:rsidP="008B5B87">
      <w:pPr>
        <w:spacing w:line="264" w:lineRule="auto"/>
        <w:rPr>
          <w:rFonts w:ascii="Sparkasse Rg" w:hAnsi="Sparkasse Rg"/>
          <w:sz w:val="22"/>
          <w:szCs w:val="22"/>
        </w:rPr>
      </w:pPr>
      <w:r w:rsidRPr="00537E8E">
        <w:rPr>
          <w:rFonts w:ascii="Sparkasse Rg" w:hAnsi="Sparkasse Rg"/>
          <w:sz w:val="22"/>
          <w:szCs w:val="22"/>
        </w:rPr>
        <w:t>Die Vergabe des KURT SCHWITTERS PREIS ist ein wichtiger Baustein der Kulturförderung der Niedersächsischen Sparkassenstiftung, die sich durch ein ganzjähriges Engagement in den Förderbereichen Bildende Kunst, Musik, Museen und Denkmalpflege auszeichnet.</w:t>
      </w:r>
    </w:p>
    <w:p w14:paraId="3AAEA701" w14:textId="77777777" w:rsidR="008B5B87" w:rsidRPr="00537E8E" w:rsidRDefault="008B5B87" w:rsidP="00F80F20">
      <w:pPr>
        <w:spacing w:line="264" w:lineRule="auto"/>
        <w:rPr>
          <w:rFonts w:ascii="Sparkasse Rg" w:hAnsi="Sparkasse Rg"/>
          <w:sz w:val="22"/>
          <w:szCs w:val="22"/>
        </w:rPr>
      </w:pPr>
    </w:p>
    <w:p w14:paraId="54CD6433" w14:textId="69182BDA" w:rsidR="00775AB9" w:rsidRPr="001F2DF4" w:rsidRDefault="001F2DF4" w:rsidP="00F80F20">
      <w:pPr>
        <w:autoSpaceDE w:val="0"/>
        <w:autoSpaceDN w:val="0"/>
        <w:adjustRightInd w:val="0"/>
        <w:spacing w:line="264" w:lineRule="auto"/>
        <w:rPr>
          <w:rFonts w:ascii="Sparkasse Rg" w:hAnsi="Sparkasse Rg"/>
          <w:b/>
          <w:bCs/>
          <w:sz w:val="22"/>
          <w:szCs w:val="22"/>
          <w:lang w:val="en-US"/>
        </w:rPr>
      </w:pPr>
      <w:r w:rsidRPr="001F2DF4">
        <w:rPr>
          <w:rFonts w:ascii="Sparkasse Rg" w:hAnsi="Sparkasse Rg"/>
          <w:b/>
          <w:bCs/>
          <w:sz w:val="22"/>
          <w:szCs w:val="22"/>
          <w:lang w:val="en-US"/>
        </w:rPr>
        <w:t>Jury KURT SCHWITTERS PREIS 2026:</w:t>
      </w:r>
    </w:p>
    <w:p w14:paraId="6689D7AF" w14:textId="77777777" w:rsidR="00775AB9" w:rsidRPr="00537E8E" w:rsidRDefault="00775AB9" w:rsidP="00F80F20">
      <w:pPr>
        <w:spacing w:line="264" w:lineRule="auto"/>
        <w:rPr>
          <w:rFonts w:ascii="Sparkasse Rg" w:hAnsi="Sparkasse Rg"/>
          <w:sz w:val="22"/>
          <w:szCs w:val="22"/>
          <w:lang w:val="en-US"/>
        </w:rPr>
      </w:pPr>
      <w:r w:rsidRPr="00537E8E">
        <w:rPr>
          <w:rFonts w:ascii="Sparkasse Rg" w:hAnsi="Sparkasse Rg"/>
          <w:sz w:val="22"/>
          <w:szCs w:val="22"/>
          <w:lang w:val="en-US"/>
        </w:rPr>
        <w:t xml:space="preserve">Suzanne Cotter, </w:t>
      </w:r>
      <w:proofErr w:type="spellStart"/>
      <w:r w:rsidRPr="00537E8E">
        <w:rPr>
          <w:rFonts w:ascii="Sparkasse Rg" w:hAnsi="Sparkasse Rg"/>
          <w:sz w:val="22"/>
          <w:szCs w:val="22"/>
          <w:lang w:val="en-US"/>
        </w:rPr>
        <w:t>Direktorin</w:t>
      </w:r>
      <w:proofErr w:type="spellEnd"/>
      <w:r w:rsidRPr="00537E8E">
        <w:rPr>
          <w:rFonts w:ascii="Sparkasse Rg" w:hAnsi="Sparkasse Rg"/>
          <w:sz w:val="22"/>
          <w:szCs w:val="22"/>
          <w:lang w:val="en-US"/>
        </w:rPr>
        <w:t xml:space="preserve">, Museum of Contemporary Art Australia, </w:t>
      </w:r>
      <w:proofErr w:type="spellStart"/>
      <w:r w:rsidRPr="00537E8E">
        <w:rPr>
          <w:rFonts w:ascii="Sparkasse Rg" w:hAnsi="Sparkasse Rg"/>
          <w:sz w:val="22"/>
          <w:szCs w:val="22"/>
          <w:lang w:val="en-US"/>
        </w:rPr>
        <w:t>Syndey</w:t>
      </w:r>
      <w:proofErr w:type="spellEnd"/>
    </w:p>
    <w:p w14:paraId="512448A3" w14:textId="77777777" w:rsidR="00775AB9" w:rsidRPr="00537E8E" w:rsidRDefault="00775AB9" w:rsidP="00F80F20">
      <w:pPr>
        <w:spacing w:line="264" w:lineRule="auto"/>
        <w:rPr>
          <w:rFonts w:ascii="Sparkasse Rg" w:hAnsi="Sparkasse Rg"/>
          <w:sz w:val="22"/>
          <w:szCs w:val="22"/>
        </w:rPr>
      </w:pPr>
      <w:r w:rsidRPr="00537E8E">
        <w:rPr>
          <w:rFonts w:ascii="Sparkasse Rg" w:hAnsi="Sparkasse Rg"/>
          <w:sz w:val="22"/>
          <w:szCs w:val="22"/>
        </w:rPr>
        <w:t xml:space="preserve">Tone Hansen, Direktorin, Munch </w:t>
      </w:r>
      <w:proofErr w:type="spellStart"/>
      <w:r w:rsidRPr="00537E8E">
        <w:rPr>
          <w:rFonts w:ascii="Sparkasse Rg" w:hAnsi="Sparkasse Rg"/>
          <w:sz w:val="22"/>
          <w:szCs w:val="22"/>
        </w:rPr>
        <w:t>Museet</w:t>
      </w:r>
      <w:proofErr w:type="spellEnd"/>
      <w:r w:rsidRPr="00537E8E">
        <w:rPr>
          <w:rFonts w:ascii="Sparkasse Rg" w:hAnsi="Sparkasse Rg"/>
          <w:sz w:val="22"/>
          <w:szCs w:val="22"/>
        </w:rPr>
        <w:t>, Oslo</w:t>
      </w:r>
    </w:p>
    <w:p w14:paraId="78037CEA" w14:textId="77777777" w:rsidR="00775AB9" w:rsidRPr="00537E8E" w:rsidRDefault="00775AB9" w:rsidP="00F80F20">
      <w:pPr>
        <w:spacing w:line="264" w:lineRule="auto"/>
        <w:rPr>
          <w:rFonts w:ascii="Sparkasse Rg" w:hAnsi="Sparkasse Rg"/>
          <w:sz w:val="22"/>
          <w:szCs w:val="22"/>
          <w:lang w:val="en-US"/>
        </w:rPr>
      </w:pPr>
      <w:r w:rsidRPr="00537E8E">
        <w:rPr>
          <w:rFonts w:ascii="Sparkasse Rg" w:hAnsi="Sparkasse Rg"/>
          <w:sz w:val="22"/>
          <w:szCs w:val="22"/>
          <w:lang w:val="en-US"/>
        </w:rPr>
        <w:t xml:space="preserve">Frances Morris, </w:t>
      </w:r>
      <w:proofErr w:type="spellStart"/>
      <w:r w:rsidRPr="00537E8E">
        <w:rPr>
          <w:rFonts w:ascii="Sparkasse Rg" w:hAnsi="Sparkasse Rg"/>
          <w:sz w:val="22"/>
          <w:szCs w:val="22"/>
          <w:lang w:val="en-US"/>
        </w:rPr>
        <w:t>Direktorin</w:t>
      </w:r>
      <w:proofErr w:type="spellEnd"/>
      <w:r w:rsidRPr="00537E8E">
        <w:rPr>
          <w:rFonts w:ascii="Sparkasse Rg" w:hAnsi="Sparkasse Rg"/>
          <w:sz w:val="22"/>
          <w:szCs w:val="22"/>
          <w:lang w:val="en-US"/>
        </w:rPr>
        <w:t>, Tate Modern, London</w:t>
      </w:r>
    </w:p>
    <w:p w14:paraId="38DC05D5" w14:textId="77777777" w:rsidR="00775AB9" w:rsidRPr="00537E8E" w:rsidRDefault="00775AB9" w:rsidP="00F80F20">
      <w:pPr>
        <w:spacing w:line="264" w:lineRule="auto"/>
        <w:rPr>
          <w:rFonts w:ascii="Sparkasse Rg" w:hAnsi="Sparkasse Rg"/>
          <w:sz w:val="22"/>
          <w:szCs w:val="22"/>
        </w:rPr>
      </w:pPr>
      <w:r w:rsidRPr="00537E8E">
        <w:rPr>
          <w:rFonts w:ascii="Sparkasse Rg" w:hAnsi="Sparkasse Rg"/>
          <w:sz w:val="22"/>
          <w:szCs w:val="22"/>
        </w:rPr>
        <w:t xml:space="preserve">Joanna </w:t>
      </w:r>
      <w:proofErr w:type="spellStart"/>
      <w:r w:rsidRPr="00537E8E">
        <w:rPr>
          <w:rFonts w:ascii="Sparkasse Rg" w:hAnsi="Sparkasse Rg"/>
          <w:sz w:val="22"/>
          <w:szCs w:val="22"/>
        </w:rPr>
        <w:t>Mytkowska</w:t>
      </w:r>
      <w:proofErr w:type="spellEnd"/>
      <w:r w:rsidRPr="00537E8E">
        <w:rPr>
          <w:rFonts w:ascii="Sparkasse Rg" w:hAnsi="Sparkasse Rg"/>
          <w:sz w:val="22"/>
          <w:szCs w:val="22"/>
        </w:rPr>
        <w:t xml:space="preserve">, Direktorin, </w:t>
      </w:r>
      <w:proofErr w:type="spellStart"/>
      <w:r w:rsidRPr="00537E8E">
        <w:rPr>
          <w:rFonts w:ascii="Sparkasse Rg" w:hAnsi="Sparkasse Rg"/>
          <w:sz w:val="22"/>
          <w:szCs w:val="22"/>
        </w:rPr>
        <w:t>Muzeum</w:t>
      </w:r>
      <w:proofErr w:type="spellEnd"/>
      <w:r w:rsidRPr="00537E8E">
        <w:rPr>
          <w:rFonts w:ascii="Sparkasse Rg" w:hAnsi="Sparkasse Rg"/>
          <w:sz w:val="22"/>
          <w:szCs w:val="22"/>
        </w:rPr>
        <w:t xml:space="preserve"> </w:t>
      </w:r>
      <w:proofErr w:type="spellStart"/>
      <w:r w:rsidRPr="00537E8E">
        <w:rPr>
          <w:rFonts w:ascii="Sparkasse Rg" w:hAnsi="Sparkasse Rg"/>
          <w:sz w:val="22"/>
          <w:szCs w:val="22"/>
        </w:rPr>
        <w:t>Sztuki</w:t>
      </w:r>
      <w:proofErr w:type="spellEnd"/>
      <w:r w:rsidRPr="00537E8E">
        <w:rPr>
          <w:rFonts w:ascii="Sparkasse Rg" w:hAnsi="Sparkasse Rg"/>
          <w:sz w:val="22"/>
          <w:szCs w:val="22"/>
        </w:rPr>
        <w:t xml:space="preserve"> </w:t>
      </w:r>
      <w:proofErr w:type="spellStart"/>
      <w:r w:rsidRPr="00537E8E">
        <w:rPr>
          <w:rFonts w:ascii="Sparkasse Rg" w:hAnsi="Sparkasse Rg"/>
          <w:sz w:val="22"/>
          <w:szCs w:val="22"/>
        </w:rPr>
        <w:t>Nowoczesnej</w:t>
      </w:r>
      <w:proofErr w:type="spellEnd"/>
      <w:r w:rsidRPr="00537E8E">
        <w:rPr>
          <w:rFonts w:ascii="Sparkasse Rg" w:hAnsi="Sparkasse Rg"/>
          <w:sz w:val="22"/>
          <w:szCs w:val="22"/>
        </w:rPr>
        <w:t>, Warschau</w:t>
      </w:r>
    </w:p>
    <w:p w14:paraId="6BD89AB6" w14:textId="77777777" w:rsidR="00775AB9" w:rsidRPr="00537E8E" w:rsidRDefault="00775AB9" w:rsidP="00F80F20">
      <w:pPr>
        <w:spacing w:line="264" w:lineRule="auto"/>
        <w:rPr>
          <w:rFonts w:ascii="Sparkasse Rg" w:hAnsi="Sparkasse Rg"/>
          <w:sz w:val="22"/>
          <w:szCs w:val="22"/>
        </w:rPr>
      </w:pPr>
      <w:r w:rsidRPr="00537E8E">
        <w:rPr>
          <w:rFonts w:ascii="Sparkasse Rg" w:hAnsi="Sparkasse Rg"/>
          <w:sz w:val="22"/>
          <w:szCs w:val="22"/>
        </w:rPr>
        <w:t>Stephanie Rosenthal, Direktorin, Guggenheim Abu Dhabi</w:t>
      </w:r>
    </w:p>
    <w:p w14:paraId="6FB42C41" w14:textId="77777777" w:rsidR="00775AB9" w:rsidRPr="00537E8E" w:rsidRDefault="00775AB9" w:rsidP="00F80F20">
      <w:pPr>
        <w:spacing w:line="264" w:lineRule="auto"/>
        <w:rPr>
          <w:rFonts w:ascii="Sparkasse Rg" w:hAnsi="Sparkasse Rg"/>
          <w:sz w:val="22"/>
          <w:szCs w:val="22"/>
        </w:rPr>
      </w:pPr>
      <w:r w:rsidRPr="00537E8E">
        <w:rPr>
          <w:rFonts w:ascii="Sparkasse Rg" w:hAnsi="Sparkasse Rg"/>
          <w:sz w:val="22"/>
          <w:szCs w:val="22"/>
        </w:rPr>
        <w:t xml:space="preserve">Bettina Ruhrberg, Direktorin, </w:t>
      </w:r>
      <w:proofErr w:type="spellStart"/>
      <w:r w:rsidRPr="00537E8E">
        <w:rPr>
          <w:rFonts w:ascii="Sparkasse Rg" w:hAnsi="Sparkasse Rg"/>
          <w:sz w:val="22"/>
          <w:szCs w:val="22"/>
        </w:rPr>
        <w:t>Mönchehaus</w:t>
      </w:r>
      <w:proofErr w:type="spellEnd"/>
      <w:r w:rsidRPr="00537E8E">
        <w:rPr>
          <w:rFonts w:ascii="Sparkasse Rg" w:hAnsi="Sparkasse Rg"/>
          <w:sz w:val="22"/>
          <w:szCs w:val="22"/>
        </w:rPr>
        <w:t xml:space="preserve"> Museum, Goslar</w:t>
      </w:r>
    </w:p>
    <w:p w14:paraId="6E12A86E" w14:textId="77777777" w:rsidR="00775AB9" w:rsidRPr="00537E8E" w:rsidRDefault="00775AB9" w:rsidP="00F80F20">
      <w:pPr>
        <w:spacing w:line="264" w:lineRule="auto"/>
        <w:rPr>
          <w:rFonts w:ascii="Sparkasse Rg" w:hAnsi="Sparkasse Rg"/>
          <w:sz w:val="22"/>
          <w:szCs w:val="22"/>
        </w:rPr>
      </w:pPr>
      <w:r w:rsidRPr="00537E8E">
        <w:rPr>
          <w:rFonts w:ascii="Sparkasse Rg" w:hAnsi="Sparkasse Rg"/>
          <w:sz w:val="22"/>
          <w:szCs w:val="22"/>
        </w:rPr>
        <w:t>Reinhard Spieler, Direktor, Sprengel Museum Hannover (Vorsitzender)</w:t>
      </w:r>
    </w:p>
    <w:p w14:paraId="783F3A43" w14:textId="77777777" w:rsidR="008B5B87" w:rsidRDefault="008B5B87" w:rsidP="00F80F20">
      <w:pPr>
        <w:spacing w:line="264" w:lineRule="auto"/>
        <w:rPr>
          <w:rFonts w:ascii="Sparkasse Rg" w:hAnsi="Sparkasse Rg"/>
          <w:sz w:val="22"/>
          <w:szCs w:val="22"/>
        </w:rPr>
      </w:pPr>
    </w:p>
    <w:p w14:paraId="604D6B04" w14:textId="77777777" w:rsidR="00A0302E" w:rsidRDefault="00A0302E" w:rsidP="00F80F20">
      <w:pPr>
        <w:spacing w:line="264" w:lineRule="auto"/>
        <w:rPr>
          <w:rFonts w:ascii="Sparkasse Rg" w:hAnsi="Sparkasse Rg"/>
          <w:sz w:val="22"/>
          <w:szCs w:val="22"/>
        </w:rPr>
      </w:pPr>
    </w:p>
    <w:p w14:paraId="70E8BA5A" w14:textId="77777777" w:rsidR="00A0302E" w:rsidRDefault="00A0302E" w:rsidP="00F80F20">
      <w:pPr>
        <w:spacing w:line="264" w:lineRule="auto"/>
        <w:rPr>
          <w:rFonts w:ascii="Sparkasse Rg" w:hAnsi="Sparkasse Rg"/>
          <w:sz w:val="22"/>
          <w:szCs w:val="22"/>
        </w:rPr>
      </w:pPr>
    </w:p>
    <w:p w14:paraId="3692132C" w14:textId="0D14C57B" w:rsidR="00A0302E" w:rsidRDefault="00A0302E" w:rsidP="00F80F20">
      <w:pPr>
        <w:spacing w:line="264" w:lineRule="auto"/>
        <w:rPr>
          <w:rFonts w:ascii="Sparkasse Rg" w:hAnsi="Sparkasse Rg"/>
          <w:sz w:val="22"/>
          <w:szCs w:val="22"/>
        </w:rPr>
      </w:pPr>
      <w:r>
        <w:rPr>
          <w:rFonts w:ascii="Sparkasse Rg" w:hAnsi="Sparkasse Rg"/>
          <w:sz w:val="22"/>
          <w:szCs w:val="22"/>
        </w:rPr>
        <w:t>Die Ausstellung im Rahmen des KURT SCHWITTERS PREIS findet statt in Kooperation mit dem Sprengel Museum Hannover.</w:t>
      </w:r>
    </w:p>
    <w:p w14:paraId="63C81350" w14:textId="5E0E25FA" w:rsidR="00A0302E" w:rsidRDefault="00A0302E" w:rsidP="00F80F20">
      <w:pPr>
        <w:spacing w:line="264" w:lineRule="auto"/>
        <w:rPr>
          <w:rFonts w:ascii="Sparkasse Rg" w:hAnsi="Sparkasse Rg"/>
          <w:sz w:val="22"/>
          <w:szCs w:val="22"/>
        </w:rPr>
      </w:pPr>
    </w:p>
    <w:p w14:paraId="3D51B54C" w14:textId="6138508D" w:rsidR="00A60F88" w:rsidRDefault="00CE73E7" w:rsidP="00CE73E7">
      <w:pPr>
        <w:tabs>
          <w:tab w:val="left" w:pos="2258"/>
        </w:tabs>
        <w:spacing w:line="264" w:lineRule="auto"/>
        <w:rPr>
          <w:rFonts w:ascii="Sparkasse Rg" w:hAnsi="Sparkasse Rg"/>
          <w:sz w:val="22"/>
          <w:szCs w:val="22"/>
        </w:rPr>
      </w:pPr>
      <w:r>
        <w:rPr>
          <w:rFonts w:ascii="Sparkasse Rg" w:hAnsi="Sparkasse Rg"/>
          <w:sz w:val="22"/>
          <w:szCs w:val="22"/>
        </w:rPr>
        <w:tab/>
      </w:r>
    </w:p>
    <w:p w14:paraId="4215D17F" w14:textId="05DD3942" w:rsidR="00A60F88" w:rsidRDefault="00A60F88" w:rsidP="00F80F20">
      <w:pPr>
        <w:spacing w:line="264" w:lineRule="auto"/>
        <w:rPr>
          <w:rFonts w:ascii="Sparkasse Rg" w:hAnsi="Sparkasse Rg"/>
          <w:sz w:val="22"/>
          <w:szCs w:val="22"/>
        </w:rPr>
      </w:pPr>
    </w:p>
    <w:p w14:paraId="12EA3DC5" w14:textId="7DD4AC76" w:rsidR="00CE73E7" w:rsidRDefault="00CE73E7" w:rsidP="00F80F20">
      <w:pPr>
        <w:spacing w:line="264" w:lineRule="auto"/>
        <w:rPr>
          <w:rFonts w:ascii="Sparkasse Rg" w:hAnsi="Sparkasse Rg"/>
          <w:sz w:val="22"/>
          <w:szCs w:val="22"/>
        </w:rPr>
      </w:pPr>
    </w:p>
    <w:p w14:paraId="62E937CE" w14:textId="280ECD4D" w:rsidR="004663AE" w:rsidRDefault="004663AE" w:rsidP="00F80F20">
      <w:pPr>
        <w:spacing w:line="264" w:lineRule="auto"/>
        <w:rPr>
          <w:rFonts w:ascii="Sparkasse Rg" w:hAnsi="Sparkasse Rg"/>
          <w:sz w:val="22"/>
          <w:szCs w:val="22"/>
        </w:rPr>
      </w:pPr>
    </w:p>
    <w:p w14:paraId="5AE6D94A" w14:textId="77777777" w:rsidR="004663AE" w:rsidRDefault="004663AE" w:rsidP="00F80F20">
      <w:pPr>
        <w:spacing w:line="264" w:lineRule="auto"/>
        <w:rPr>
          <w:rFonts w:ascii="Sparkasse Rg" w:hAnsi="Sparkasse Rg"/>
          <w:sz w:val="22"/>
          <w:szCs w:val="22"/>
        </w:rPr>
      </w:pPr>
    </w:p>
    <w:p w14:paraId="0ADF2563" w14:textId="77777777" w:rsidR="00CE73E7" w:rsidRDefault="00CE73E7" w:rsidP="00F80F20">
      <w:pPr>
        <w:spacing w:line="264" w:lineRule="auto"/>
        <w:rPr>
          <w:rFonts w:ascii="Sparkasse Rg" w:hAnsi="Sparkasse Rg"/>
          <w:sz w:val="22"/>
          <w:szCs w:val="22"/>
        </w:rPr>
      </w:pPr>
    </w:p>
    <w:p w14:paraId="5C6202AF" w14:textId="1D2371A1" w:rsidR="00A60F88" w:rsidRPr="00A60F88" w:rsidRDefault="00A60F88" w:rsidP="00A60F88">
      <w:pPr>
        <w:pStyle w:val="Fuzeile"/>
        <w:ind w:right="360"/>
        <w:rPr>
          <w:rFonts w:ascii="Sparkasse Rg" w:hAnsi="Sparkasse Rg"/>
          <w:sz w:val="20"/>
          <w:szCs w:val="20"/>
        </w:rPr>
      </w:pPr>
      <w:r w:rsidRPr="00A60F88">
        <w:rPr>
          <w:rFonts w:ascii="Sparkasse Rg" w:hAnsi="Sparkasse Rg"/>
          <w:b/>
          <w:bCs/>
          <w:sz w:val="20"/>
          <w:szCs w:val="20"/>
        </w:rPr>
        <w:t>Pressekontakt:</w:t>
      </w:r>
      <w:r w:rsidRPr="00A60F88">
        <w:rPr>
          <w:rFonts w:ascii="Sparkasse Rg" w:hAnsi="Sparkasse Rg"/>
          <w:sz w:val="20"/>
          <w:szCs w:val="20"/>
        </w:rPr>
        <w:t xml:space="preserve"> Niedersächsische Sparkassenstiftung | Kirsten Karg, Leitung Kommunikation | </w:t>
      </w:r>
      <w:r w:rsidR="00CE73E7">
        <w:rPr>
          <w:rFonts w:ascii="Sparkasse Rg" w:hAnsi="Sparkasse Rg"/>
          <w:sz w:val="20"/>
          <w:szCs w:val="20"/>
        </w:rPr>
        <w:br/>
        <w:t xml:space="preserve">                                </w:t>
      </w:r>
      <w:r w:rsidR="00CE73E7" w:rsidRPr="00CE73E7">
        <w:rPr>
          <w:rFonts w:ascii="Sparkasse Rg" w:hAnsi="Sparkasse Rg"/>
          <w:sz w:val="20"/>
          <w:szCs w:val="20"/>
        </w:rPr>
        <w:t>kirsten.karg@svn.de</w:t>
      </w:r>
      <w:r w:rsidRPr="00A60F88">
        <w:rPr>
          <w:rFonts w:ascii="Sparkasse Rg" w:hAnsi="Sparkasse Rg"/>
          <w:sz w:val="20"/>
          <w:szCs w:val="20"/>
        </w:rPr>
        <w:t xml:space="preserve"> | Tel.: 0511 / 3603-741</w:t>
      </w:r>
    </w:p>
    <w:sectPr w:rsidR="00A60F88" w:rsidRPr="00A60F88" w:rsidSect="00CE73E7">
      <w:headerReference w:type="default" r:id="rId6"/>
      <w:footerReference w:type="even" r:id="rId7"/>
      <w:footerReference w:type="default" r:id="rId8"/>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8CCB5" w14:textId="77777777" w:rsidR="00B400EA" w:rsidRDefault="00B400EA" w:rsidP="00DC1F74">
      <w:r>
        <w:separator/>
      </w:r>
    </w:p>
  </w:endnote>
  <w:endnote w:type="continuationSeparator" w:id="0">
    <w:p w14:paraId="0A198CB8" w14:textId="77777777" w:rsidR="00B400EA" w:rsidRDefault="00B400EA" w:rsidP="00DC1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parkasse Rg">
    <w:panose1 w:val="020B0504050602020204"/>
    <w:charset w:val="00"/>
    <w:family w:val="swiss"/>
    <w:pitch w:val="variable"/>
    <w:sig w:usb0="800000AF" w:usb1="5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E4B3D" w14:textId="403C1A0A" w:rsidR="00DC1F74" w:rsidRDefault="00DC1F74" w:rsidP="00DC516C">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BF028E">
      <w:rPr>
        <w:rStyle w:val="Seitenzahl"/>
        <w:noProof/>
      </w:rPr>
      <w:t>2</w:t>
    </w:r>
    <w:r>
      <w:rPr>
        <w:rStyle w:val="Seitenzahl"/>
      </w:rPr>
      <w:fldChar w:fldCharType="end"/>
    </w:r>
  </w:p>
  <w:p w14:paraId="47FE375A" w14:textId="77777777" w:rsidR="00DC1F74" w:rsidRDefault="00DC1F74" w:rsidP="00DC1F74">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E49FD" w14:textId="5618DE72" w:rsidR="00DC1F74" w:rsidRDefault="00DC1F74" w:rsidP="00DC516C">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4453BE">
      <w:rPr>
        <w:rStyle w:val="Seitenzahl"/>
        <w:noProof/>
      </w:rPr>
      <w:t>1</w:t>
    </w:r>
    <w:r>
      <w:rPr>
        <w:rStyle w:val="Seitenzahl"/>
      </w:rPr>
      <w:fldChar w:fldCharType="end"/>
    </w:r>
  </w:p>
  <w:p w14:paraId="1303928B" w14:textId="77777777" w:rsidR="008B5B87" w:rsidRDefault="008B5B87" w:rsidP="008B5B87">
    <w:pPr>
      <w:pStyle w:val="Fuzeile"/>
      <w:ind w:right="360"/>
      <w:rPr>
        <w:rFonts w:ascii="Sparkasse Rg" w:hAnsi="Sparkasse Rg"/>
        <w:b/>
        <w:b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66892" w14:textId="77777777" w:rsidR="00B400EA" w:rsidRDefault="00B400EA" w:rsidP="00DC1F74">
      <w:r>
        <w:separator/>
      </w:r>
    </w:p>
  </w:footnote>
  <w:footnote w:type="continuationSeparator" w:id="0">
    <w:p w14:paraId="4EFF03C0" w14:textId="77777777" w:rsidR="00B400EA" w:rsidRDefault="00B400EA" w:rsidP="00DC1F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1D9D7" w14:textId="11705FAB" w:rsidR="00A25955" w:rsidRDefault="00A25955">
    <w:pPr>
      <w:pStyle w:val="Kopfzeile"/>
    </w:pPr>
    <w:r>
      <w:rPr>
        <w:rFonts w:ascii="Sparkasse Rg" w:eastAsia="Times New Roman" w:hAnsi="Sparkasse Rg" w:cstheme="minorHAnsi"/>
        <w:noProof/>
        <w:color w:val="000000"/>
        <w:kern w:val="0"/>
        <w:sz w:val="22"/>
        <w:szCs w:val="22"/>
        <w:lang w:eastAsia="de-DE"/>
      </w:rPr>
      <w:drawing>
        <wp:anchor distT="0" distB="0" distL="114300" distR="114300" simplePos="0" relativeHeight="251658240" behindDoc="0" locked="0" layoutInCell="1" allowOverlap="1" wp14:anchorId="1F12E49C" wp14:editId="62B2F13A">
          <wp:simplePos x="0" y="0"/>
          <wp:positionH relativeFrom="margin">
            <wp:posOffset>3763645</wp:posOffset>
          </wp:positionH>
          <wp:positionV relativeFrom="paragraph">
            <wp:posOffset>-160655</wp:posOffset>
          </wp:positionV>
          <wp:extent cx="2418715" cy="805815"/>
          <wp:effectExtent l="0" t="0" r="0" b="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418715" cy="80581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70F"/>
    <w:rsid w:val="0002682C"/>
    <w:rsid w:val="00055AC1"/>
    <w:rsid w:val="00056A69"/>
    <w:rsid w:val="000B06C1"/>
    <w:rsid w:val="0010144B"/>
    <w:rsid w:val="00126EC5"/>
    <w:rsid w:val="001D1E6A"/>
    <w:rsid w:val="001E1F16"/>
    <w:rsid w:val="001E6BFB"/>
    <w:rsid w:val="001F2DF4"/>
    <w:rsid w:val="00214571"/>
    <w:rsid w:val="00241AD6"/>
    <w:rsid w:val="0028304E"/>
    <w:rsid w:val="00297F60"/>
    <w:rsid w:val="002C35DF"/>
    <w:rsid w:val="002C74A5"/>
    <w:rsid w:val="002D6993"/>
    <w:rsid w:val="002D7458"/>
    <w:rsid w:val="002F46FD"/>
    <w:rsid w:val="00371003"/>
    <w:rsid w:val="003744D6"/>
    <w:rsid w:val="003835CB"/>
    <w:rsid w:val="00385C61"/>
    <w:rsid w:val="003A1C03"/>
    <w:rsid w:val="00414520"/>
    <w:rsid w:val="00423E3D"/>
    <w:rsid w:val="004453BE"/>
    <w:rsid w:val="004569CE"/>
    <w:rsid w:val="00463C11"/>
    <w:rsid w:val="004663AE"/>
    <w:rsid w:val="004812A1"/>
    <w:rsid w:val="004933BA"/>
    <w:rsid w:val="004C42E3"/>
    <w:rsid w:val="004D6C4C"/>
    <w:rsid w:val="004F4A85"/>
    <w:rsid w:val="0050452B"/>
    <w:rsid w:val="00526D6A"/>
    <w:rsid w:val="00537CF7"/>
    <w:rsid w:val="00537E8E"/>
    <w:rsid w:val="005A370F"/>
    <w:rsid w:val="005A4675"/>
    <w:rsid w:val="005B2159"/>
    <w:rsid w:val="005B658D"/>
    <w:rsid w:val="00624679"/>
    <w:rsid w:val="00685162"/>
    <w:rsid w:val="006A440E"/>
    <w:rsid w:val="006D0D6F"/>
    <w:rsid w:val="006E53B3"/>
    <w:rsid w:val="00775AB9"/>
    <w:rsid w:val="007A5B1E"/>
    <w:rsid w:val="007B54ED"/>
    <w:rsid w:val="007E4A3F"/>
    <w:rsid w:val="007E4DA0"/>
    <w:rsid w:val="008A2C6A"/>
    <w:rsid w:val="008B5048"/>
    <w:rsid w:val="008B5B87"/>
    <w:rsid w:val="008E7304"/>
    <w:rsid w:val="008F0733"/>
    <w:rsid w:val="00905C99"/>
    <w:rsid w:val="009B28A4"/>
    <w:rsid w:val="009D394E"/>
    <w:rsid w:val="009F1B35"/>
    <w:rsid w:val="00A0302E"/>
    <w:rsid w:val="00A21AB3"/>
    <w:rsid w:val="00A25955"/>
    <w:rsid w:val="00A445A1"/>
    <w:rsid w:val="00A60F88"/>
    <w:rsid w:val="00A820EF"/>
    <w:rsid w:val="00AA122D"/>
    <w:rsid w:val="00AA6BFE"/>
    <w:rsid w:val="00AF76FF"/>
    <w:rsid w:val="00B12194"/>
    <w:rsid w:val="00B34AB5"/>
    <w:rsid w:val="00B400EA"/>
    <w:rsid w:val="00B84E2D"/>
    <w:rsid w:val="00BE7668"/>
    <w:rsid w:val="00BF028E"/>
    <w:rsid w:val="00C0343B"/>
    <w:rsid w:val="00C234FF"/>
    <w:rsid w:val="00C44C9F"/>
    <w:rsid w:val="00CA39EE"/>
    <w:rsid w:val="00CE73E7"/>
    <w:rsid w:val="00CF1B9A"/>
    <w:rsid w:val="00D00CFF"/>
    <w:rsid w:val="00D03FA0"/>
    <w:rsid w:val="00D11D05"/>
    <w:rsid w:val="00D33CAD"/>
    <w:rsid w:val="00D41B58"/>
    <w:rsid w:val="00D718C9"/>
    <w:rsid w:val="00D836C8"/>
    <w:rsid w:val="00DB36FE"/>
    <w:rsid w:val="00DC1F74"/>
    <w:rsid w:val="00DE6FFB"/>
    <w:rsid w:val="00E02757"/>
    <w:rsid w:val="00E8326B"/>
    <w:rsid w:val="00E94EEF"/>
    <w:rsid w:val="00EA6021"/>
    <w:rsid w:val="00F11D9F"/>
    <w:rsid w:val="00F72308"/>
    <w:rsid w:val="00F80F20"/>
    <w:rsid w:val="00F9326E"/>
    <w:rsid w:val="00FA6A52"/>
    <w:rsid w:val="00FB6B19"/>
    <w:rsid w:val="00FF2D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16AA20"/>
  <w15:chartTrackingRefBased/>
  <w15:docId w15:val="{AE212C09-1636-DE46-B71F-DE22E869A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5A370F"/>
    <w:pPr>
      <w:spacing w:before="100" w:beforeAutospacing="1" w:after="100" w:afterAutospacing="1"/>
    </w:pPr>
    <w:rPr>
      <w:rFonts w:ascii="Times New Roman" w:eastAsia="Times New Roman" w:hAnsi="Times New Roman" w:cs="Times New Roman"/>
      <w:kern w:val="0"/>
      <w:lang w:eastAsia="de-DE"/>
      <w14:ligatures w14:val="none"/>
    </w:rPr>
  </w:style>
  <w:style w:type="character" w:customStyle="1" w:styleId="apple-converted-space">
    <w:name w:val="apple-converted-space"/>
    <w:basedOn w:val="Absatz-Standardschriftart"/>
    <w:rsid w:val="005A370F"/>
  </w:style>
  <w:style w:type="paragraph" w:styleId="Fuzeile">
    <w:name w:val="footer"/>
    <w:basedOn w:val="Standard"/>
    <w:link w:val="FuzeileZchn"/>
    <w:uiPriority w:val="99"/>
    <w:unhideWhenUsed/>
    <w:rsid w:val="00DC1F74"/>
    <w:pPr>
      <w:tabs>
        <w:tab w:val="center" w:pos="4536"/>
        <w:tab w:val="right" w:pos="9072"/>
      </w:tabs>
    </w:pPr>
  </w:style>
  <w:style w:type="character" w:customStyle="1" w:styleId="FuzeileZchn">
    <w:name w:val="Fußzeile Zchn"/>
    <w:basedOn w:val="Absatz-Standardschriftart"/>
    <w:link w:val="Fuzeile"/>
    <w:uiPriority w:val="99"/>
    <w:rsid w:val="00DC1F74"/>
  </w:style>
  <w:style w:type="character" w:styleId="Seitenzahl">
    <w:name w:val="page number"/>
    <w:basedOn w:val="Absatz-Standardschriftart"/>
    <w:uiPriority w:val="99"/>
    <w:semiHidden/>
    <w:unhideWhenUsed/>
    <w:rsid w:val="00DC1F74"/>
  </w:style>
  <w:style w:type="character" w:styleId="Kommentarzeichen">
    <w:name w:val="annotation reference"/>
    <w:basedOn w:val="Absatz-Standardschriftart"/>
    <w:uiPriority w:val="99"/>
    <w:semiHidden/>
    <w:unhideWhenUsed/>
    <w:rsid w:val="00D41B58"/>
    <w:rPr>
      <w:sz w:val="16"/>
      <w:szCs w:val="16"/>
    </w:rPr>
  </w:style>
  <w:style w:type="paragraph" w:styleId="Kommentartext">
    <w:name w:val="annotation text"/>
    <w:basedOn w:val="Standard"/>
    <w:link w:val="KommentartextZchn"/>
    <w:uiPriority w:val="99"/>
    <w:semiHidden/>
    <w:unhideWhenUsed/>
    <w:rsid w:val="00D41B58"/>
    <w:rPr>
      <w:sz w:val="20"/>
      <w:szCs w:val="20"/>
    </w:rPr>
  </w:style>
  <w:style w:type="character" w:customStyle="1" w:styleId="KommentartextZchn">
    <w:name w:val="Kommentartext Zchn"/>
    <w:basedOn w:val="Absatz-Standardschriftart"/>
    <w:link w:val="Kommentartext"/>
    <w:uiPriority w:val="99"/>
    <w:semiHidden/>
    <w:rsid w:val="00D41B58"/>
    <w:rPr>
      <w:sz w:val="20"/>
      <w:szCs w:val="20"/>
    </w:rPr>
  </w:style>
  <w:style w:type="paragraph" w:styleId="Kommentarthema">
    <w:name w:val="annotation subject"/>
    <w:basedOn w:val="Kommentartext"/>
    <w:next w:val="Kommentartext"/>
    <w:link w:val="KommentarthemaZchn"/>
    <w:uiPriority w:val="99"/>
    <w:semiHidden/>
    <w:unhideWhenUsed/>
    <w:rsid w:val="00D41B58"/>
    <w:rPr>
      <w:b/>
      <w:bCs/>
    </w:rPr>
  </w:style>
  <w:style w:type="character" w:customStyle="1" w:styleId="KommentarthemaZchn">
    <w:name w:val="Kommentarthema Zchn"/>
    <w:basedOn w:val="KommentartextZchn"/>
    <w:link w:val="Kommentarthema"/>
    <w:uiPriority w:val="99"/>
    <w:semiHidden/>
    <w:rsid w:val="00D41B58"/>
    <w:rPr>
      <w:b/>
      <w:bCs/>
      <w:sz w:val="20"/>
      <w:szCs w:val="20"/>
    </w:rPr>
  </w:style>
  <w:style w:type="paragraph" w:styleId="Kopfzeile">
    <w:name w:val="header"/>
    <w:basedOn w:val="Standard"/>
    <w:link w:val="KopfzeileZchn"/>
    <w:uiPriority w:val="99"/>
    <w:unhideWhenUsed/>
    <w:rsid w:val="00A25955"/>
    <w:pPr>
      <w:tabs>
        <w:tab w:val="center" w:pos="4536"/>
        <w:tab w:val="right" w:pos="9072"/>
      </w:tabs>
    </w:pPr>
  </w:style>
  <w:style w:type="character" w:customStyle="1" w:styleId="KopfzeileZchn">
    <w:name w:val="Kopfzeile Zchn"/>
    <w:basedOn w:val="Absatz-Standardschriftart"/>
    <w:link w:val="Kopfzeile"/>
    <w:uiPriority w:val="99"/>
    <w:rsid w:val="00A25955"/>
  </w:style>
  <w:style w:type="character" w:styleId="Hyperlink">
    <w:name w:val="Hyperlink"/>
    <w:basedOn w:val="Absatz-Standardschriftart"/>
    <w:uiPriority w:val="99"/>
    <w:unhideWhenUsed/>
    <w:rsid w:val="00A25955"/>
    <w:rPr>
      <w:color w:val="0563C1" w:themeColor="hyperlink"/>
      <w:u w:val="single"/>
    </w:rPr>
  </w:style>
  <w:style w:type="character" w:customStyle="1" w:styleId="NichtaufgelsteErwhnung1">
    <w:name w:val="Nicht aufgelöste Erwähnung1"/>
    <w:basedOn w:val="Absatz-Standardschriftart"/>
    <w:uiPriority w:val="99"/>
    <w:rsid w:val="00A259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1173860">
      <w:bodyDiv w:val="1"/>
      <w:marLeft w:val="0"/>
      <w:marRight w:val="0"/>
      <w:marTop w:val="0"/>
      <w:marBottom w:val="0"/>
      <w:divBdr>
        <w:top w:val="none" w:sz="0" w:space="0" w:color="auto"/>
        <w:left w:val="none" w:sz="0" w:space="0" w:color="auto"/>
        <w:bottom w:val="none" w:sz="0" w:space="0" w:color="auto"/>
        <w:right w:val="none" w:sz="0" w:space="0" w:color="auto"/>
      </w:divBdr>
    </w:div>
    <w:div w:id="170105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820</Words>
  <Characters>5167</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Bettina Ruhrberg</dc:creator>
  <cp:keywords/>
  <dc:description/>
  <cp:lastModifiedBy>Karg Kirsten</cp:lastModifiedBy>
  <cp:revision>4</cp:revision>
  <cp:lastPrinted>2024-10-25T07:34:00Z</cp:lastPrinted>
  <dcterms:created xsi:type="dcterms:W3CDTF">2024-10-25T07:30:00Z</dcterms:created>
  <dcterms:modified xsi:type="dcterms:W3CDTF">2024-10-25T07:35:00Z</dcterms:modified>
</cp:coreProperties>
</file>